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5C54AF82"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color w:val="C00000"/>
          <w:sz w:val="22"/>
          <w:szCs w:val="22"/>
          <w:u w:val="single"/>
        </w:rPr>
        <w:t>Intended Audience</w:t>
      </w:r>
      <w:r w:rsidRPr="00190583">
        <w:rPr>
          <w:rStyle w:val="eop"/>
          <w:rFonts w:ascii="Arial" w:eastAsiaTheme="minorEastAsia" w:hAnsi="Arial" w:cs="Arial"/>
          <w:color w:val="C00000"/>
          <w:sz w:val="22"/>
          <w:szCs w:val="22"/>
        </w:rPr>
        <w:t> </w:t>
      </w:r>
    </w:p>
    <w:p w14:paraId="570E84B9" w14:textId="6B57A89F" w:rsidR="00542982" w:rsidRPr="00190583" w:rsidRDefault="00542982"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sz w:val="22"/>
          <w:szCs w:val="22"/>
        </w:rPr>
        <w:t>This facilitation guide is designed for use by: </w:t>
      </w:r>
      <w:r w:rsidRPr="00190583">
        <w:rPr>
          <w:rStyle w:val="normaltextrun"/>
          <w:rFonts w:ascii="Arial" w:eastAsiaTheme="minorEastAsia" w:hAnsi="Arial" w:cs="Arial"/>
          <w:sz w:val="22"/>
          <w:szCs w:val="22"/>
        </w:rPr>
        <w:t> </w:t>
      </w:r>
      <w:r w:rsidRPr="00190583">
        <w:rPr>
          <w:rStyle w:val="eop"/>
          <w:rFonts w:ascii="Arial" w:eastAsiaTheme="minorEastAsia" w:hAnsi="Arial" w:cs="Arial"/>
          <w:sz w:val="22"/>
          <w:szCs w:val="22"/>
        </w:rPr>
        <w:t> </w:t>
      </w:r>
    </w:p>
    <w:p w14:paraId="6306955B" w14:textId="77777777" w:rsidR="00542982" w:rsidRPr="00190583" w:rsidRDefault="00542982" w:rsidP="6D56C2B9">
      <w:pPr>
        <w:pStyle w:val="paragraph"/>
        <w:numPr>
          <w:ilvl w:val="0"/>
          <w:numId w:val="1"/>
        </w:numPr>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sz w:val="22"/>
          <w:szCs w:val="22"/>
        </w:rPr>
        <w:t>Senior staff in paraprofessional staff meetings  </w:t>
      </w:r>
      <w:r w:rsidRPr="00190583">
        <w:rPr>
          <w:rStyle w:val="eop"/>
          <w:rFonts w:ascii="Arial" w:eastAsiaTheme="minorEastAsia" w:hAnsi="Arial" w:cs="Arial"/>
          <w:sz w:val="22"/>
          <w:szCs w:val="22"/>
        </w:rPr>
        <w:t> </w:t>
      </w:r>
    </w:p>
    <w:p w14:paraId="0E9CB055" w14:textId="77777777" w:rsidR="00542982" w:rsidRPr="00190583" w:rsidRDefault="00542982" w:rsidP="6D56C2B9">
      <w:pPr>
        <w:pStyle w:val="paragraph"/>
        <w:numPr>
          <w:ilvl w:val="0"/>
          <w:numId w:val="27"/>
        </w:numPr>
        <w:spacing w:before="0" w:beforeAutospacing="0" w:after="0" w:afterAutospacing="0"/>
        <w:ind w:left="360" w:firstLine="0"/>
        <w:textAlignment w:val="baseline"/>
        <w:rPr>
          <w:rFonts w:ascii="Arial" w:eastAsiaTheme="minorEastAsia" w:hAnsi="Arial" w:cs="Arial"/>
          <w:sz w:val="22"/>
          <w:szCs w:val="22"/>
        </w:rPr>
      </w:pPr>
      <w:r w:rsidRPr="00190583">
        <w:rPr>
          <w:rStyle w:val="normaltextrun"/>
          <w:rFonts w:ascii="Arial" w:eastAsiaTheme="minorEastAsia" w:hAnsi="Arial" w:cs="Arial"/>
          <w:sz w:val="22"/>
          <w:szCs w:val="22"/>
        </w:rPr>
        <w:t>Hall Council advisors in executive board meetings  </w:t>
      </w:r>
      <w:r w:rsidRPr="00190583">
        <w:rPr>
          <w:rStyle w:val="eop"/>
          <w:rFonts w:ascii="Arial" w:eastAsiaTheme="minorEastAsia" w:hAnsi="Arial" w:cs="Arial"/>
          <w:sz w:val="22"/>
          <w:szCs w:val="22"/>
        </w:rPr>
        <w:t> </w:t>
      </w:r>
    </w:p>
    <w:p w14:paraId="2C25726A" w14:textId="77777777" w:rsidR="00542982" w:rsidRPr="00190583" w:rsidRDefault="00542982" w:rsidP="6D56C2B9">
      <w:pPr>
        <w:pStyle w:val="paragraph"/>
        <w:numPr>
          <w:ilvl w:val="0"/>
          <w:numId w:val="27"/>
        </w:numPr>
        <w:spacing w:before="0" w:beforeAutospacing="0" w:after="0" w:afterAutospacing="0"/>
        <w:ind w:left="360" w:firstLine="0"/>
        <w:textAlignment w:val="baseline"/>
        <w:rPr>
          <w:rFonts w:ascii="Arial" w:eastAsiaTheme="minorEastAsia" w:hAnsi="Arial" w:cs="Arial"/>
          <w:sz w:val="22"/>
          <w:szCs w:val="22"/>
        </w:rPr>
      </w:pPr>
      <w:r w:rsidRPr="00190583">
        <w:rPr>
          <w:rStyle w:val="normaltextrun"/>
          <w:rFonts w:ascii="Arial" w:eastAsiaTheme="minorEastAsia" w:hAnsi="Arial" w:cs="Arial"/>
          <w:sz w:val="22"/>
          <w:szCs w:val="22"/>
        </w:rPr>
        <w:t>ILO advisors in executive board meetings  </w:t>
      </w:r>
      <w:r w:rsidRPr="00190583">
        <w:rPr>
          <w:rStyle w:val="eop"/>
          <w:rFonts w:ascii="Arial" w:eastAsiaTheme="minorEastAsia" w:hAnsi="Arial" w:cs="Arial"/>
          <w:sz w:val="22"/>
          <w:szCs w:val="22"/>
        </w:rPr>
        <w:t> </w:t>
      </w:r>
    </w:p>
    <w:p w14:paraId="01F4F684" w14:textId="77777777" w:rsidR="002C411D" w:rsidRPr="00190583" w:rsidRDefault="002C411D" w:rsidP="6D56C2B9">
      <w:pPr>
        <w:pStyle w:val="paragraph"/>
        <w:spacing w:before="0" w:beforeAutospacing="0" w:after="0" w:afterAutospacing="0"/>
        <w:textAlignment w:val="baseline"/>
        <w:rPr>
          <w:rStyle w:val="normaltextrun"/>
          <w:rFonts w:ascii="Arial" w:eastAsiaTheme="minorEastAsia" w:hAnsi="Arial" w:cs="Arial"/>
          <w:sz w:val="22"/>
          <w:szCs w:val="22"/>
          <w:u w:val="single"/>
        </w:rPr>
      </w:pPr>
    </w:p>
    <w:p w14:paraId="252DF0B6" w14:textId="1539BEE7"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color w:val="C00000"/>
          <w:sz w:val="22"/>
          <w:szCs w:val="22"/>
          <w:u w:val="single"/>
        </w:rPr>
        <w:t>Learning Outcomes</w:t>
      </w:r>
      <w:r w:rsidRPr="00190583">
        <w:rPr>
          <w:rStyle w:val="eop"/>
          <w:rFonts w:ascii="Arial" w:eastAsiaTheme="minorEastAsia" w:hAnsi="Arial" w:cs="Arial"/>
          <w:color w:val="C00000"/>
          <w:sz w:val="22"/>
          <w:szCs w:val="22"/>
        </w:rPr>
        <w:t> </w:t>
      </w:r>
    </w:p>
    <w:p w14:paraId="4EF6D866" w14:textId="77777777" w:rsidR="006A16C2" w:rsidRPr="00190583" w:rsidRDefault="006A16C2" w:rsidP="6D56C2B9">
      <w:pPr>
        <w:rPr>
          <w:rFonts w:ascii="Arial" w:eastAsiaTheme="minorEastAsia" w:hAnsi="Arial" w:cs="Arial"/>
          <w:sz w:val="22"/>
          <w:szCs w:val="22"/>
        </w:rPr>
      </w:pPr>
      <w:r w:rsidRPr="00190583">
        <w:rPr>
          <w:rFonts w:ascii="Arial" w:eastAsiaTheme="minorEastAsia" w:hAnsi="Arial" w:cs="Arial"/>
          <w:i/>
          <w:iCs/>
          <w:sz w:val="22"/>
          <w:szCs w:val="22"/>
        </w:rPr>
        <w:t>Through participation in this training session, students will be able to:</w:t>
      </w:r>
    </w:p>
    <w:p w14:paraId="6ED89EDD" w14:textId="6FD7F9B3" w:rsidR="006A16C2" w:rsidRPr="00190583" w:rsidRDefault="00542982" w:rsidP="6D56C2B9">
      <w:pPr>
        <w:pStyle w:val="ListParagraph"/>
        <w:numPr>
          <w:ilvl w:val="0"/>
          <w:numId w:val="25"/>
        </w:numPr>
        <w:rPr>
          <w:rFonts w:eastAsiaTheme="minorEastAsia" w:cs="Arial"/>
        </w:rPr>
      </w:pPr>
      <w:r w:rsidRPr="00190583">
        <w:rPr>
          <w:rFonts w:eastAsiaTheme="minorEastAsia" w:cs="Arial"/>
        </w:rPr>
        <w:t>Articulate the importance of recognition in terms of student leadership or employee job satisfaction</w:t>
      </w:r>
    </w:p>
    <w:p w14:paraId="021CC0EF" w14:textId="47218B6B" w:rsidR="006A16C2" w:rsidRPr="00190583" w:rsidRDefault="00542982" w:rsidP="6D56C2B9">
      <w:pPr>
        <w:pStyle w:val="ListParagraph"/>
        <w:numPr>
          <w:ilvl w:val="0"/>
          <w:numId w:val="25"/>
        </w:numPr>
        <w:rPr>
          <w:rFonts w:eastAsiaTheme="minorEastAsia" w:cs="Arial"/>
        </w:rPr>
      </w:pPr>
      <w:r w:rsidRPr="00190583">
        <w:rPr>
          <w:rFonts w:eastAsiaTheme="minorEastAsia" w:cs="Arial"/>
        </w:rPr>
        <w:t xml:space="preserve">Practice a </w:t>
      </w:r>
      <w:r w:rsidR="009203E5" w:rsidRPr="00190583">
        <w:rPr>
          <w:rFonts w:eastAsiaTheme="minorEastAsia" w:cs="Arial"/>
        </w:rPr>
        <w:t>minimum of one recognition technique</w:t>
      </w:r>
      <w:r w:rsidRPr="00190583">
        <w:rPr>
          <w:rFonts w:eastAsiaTheme="minorEastAsia" w:cs="Arial"/>
        </w:rPr>
        <w:t xml:space="preserve"> that can be utilized at later points</w:t>
      </w:r>
    </w:p>
    <w:p w14:paraId="481520FF" w14:textId="41F9683E" w:rsidR="006A16C2" w:rsidRPr="00190583" w:rsidRDefault="00542982" w:rsidP="6D56C2B9">
      <w:pPr>
        <w:pStyle w:val="ListParagraph"/>
        <w:numPr>
          <w:ilvl w:val="0"/>
          <w:numId w:val="25"/>
        </w:numPr>
        <w:rPr>
          <w:rFonts w:eastAsiaTheme="minorEastAsia" w:cs="Arial"/>
        </w:rPr>
      </w:pPr>
      <w:r w:rsidRPr="00190583">
        <w:rPr>
          <w:rFonts w:eastAsiaTheme="minorEastAsia" w:cs="Arial"/>
        </w:rPr>
        <w:t>Utilize the NRHH Of the Month Nomination website</w:t>
      </w:r>
    </w:p>
    <w:p w14:paraId="3597DD34" w14:textId="77777777" w:rsidR="002C411D" w:rsidRPr="00190583" w:rsidRDefault="002C411D" w:rsidP="6D56C2B9">
      <w:pPr>
        <w:pStyle w:val="paragraph"/>
        <w:spacing w:before="0" w:beforeAutospacing="0" w:after="0" w:afterAutospacing="0"/>
        <w:textAlignment w:val="baseline"/>
        <w:rPr>
          <w:rStyle w:val="normaltextrun"/>
          <w:rFonts w:ascii="Arial" w:eastAsiaTheme="minorEastAsia" w:hAnsi="Arial" w:cs="Arial"/>
          <w:sz w:val="22"/>
          <w:szCs w:val="22"/>
          <w:u w:val="single"/>
        </w:rPr>
      </w:pPr>
    </w:p>
    <w:p w14:paraId="78F275BE" w14:textId="121EEAA3"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color w:val="C00000"/>
          <w:sz w:val="22"/>
          <w:szCs w:val="22"/>
          <w:u w:val="single"/>
        </w:rPr>
        <w:t>Sharing Content</w:t>
      </w:r>
      <w:r w:rsidRPr="00190583">
        <w:rPr>
          <w:rStyle w:val="eop"/>
          <w:rFonts w:ascii="Arial" w:eastAsiaTheme="minorEastAsia" w:hAnsi="Arial" w:cs="Arial"/>
          <w:color w:val="C00000"/>
          <w:sz w:val="22"/>
          <w:szCs w:val="22"/>
        </w:rPr>
        <w:t> </w:t>
      </w:r>
    </w:p>
    <w:p w14:paraId="1188CD52" w14:textId="18DE3FE8" w:rsidR="00542982" w:rsidRPr="00190583" w:rsidRDefault="00542982" w:rsidP="6D56C2B9">
      <w:pPr>
        <w:textAlignment w:val="baseline"/>
        <w:rPr>
          <w:rFonts w:ascii="Arial" w:eastAsiaTheme="minorEastAsia" w:hAnsi="Arial" w:cs="Arial"/>
          <w:sz w:val="22"/>
          <w:szCs w:val="22"/>
        </w:rPr>
      </w:pPr>
      <w:r w:rsidRPr="00190583">
        <w:rPr>
          <w:rFonts w:ascii="Arial" w:eastAsiaTheme="minorEastAsia" w:hAnsi="Arial" w:cs="Arial"/>
          <w:sz w:val="22"/>
          <w:szCs w:val="22"/>
        </w:rPr>
        <w:t>This leadership lesson plan includes notes that could be shared with a group or used individually. This will also include a list of recognition-based activities that may require some supplies if applicable.</w:t>
      </w:r>
      <w:r w:rsidR="001A75E6">
        <w:rPr>
          <w:rFonts w:ascii="Arial" w:eastAsiaTheme="minorEastAsia" w:hAnsi="Arial" w:cs="Arial"/>
          <w:sz w:val="22"/>
          <w:szCs w:val="22"/>
        </w:rPr>
        <w:t xml:space="preserve"> </w:t>
      </w:r>
      <w:r w:rsidRPr="00190583">
        <w:rPr>
          <w:rFonts w:ascii="Arial" w:eastAsiaTheme="minorEastAsia" w:hAnsi="Arial" w:cs="Arial"/>
          <w:sz w:val="22"/>
          <w:szCs w:val="22"/>
        </w:rPr>
        <w:t>The time that this facilitation guide lists can be shortened or lengthened depending on how you want to use it. </w:t>
      </w:r>
    </w:p>
    <w:p w14:paraId="17D60B91" w14:textId="170EA9D7" w:rsidR="002C411D" w:rsidRPr="00190583" w:rsidRDefault="002C411D" w:rsidP="6D56C2B9">
      <w:pPr>
        <w:pStyle w:val="paragraph"/>
        <w:spacing w:before="0" w:beforeAutospacing="0" w:after="0" w:afterAutospacing="0"/>
        <w:textAlignment w:val="baseline"/>
        <w:rPr>
          <w:rStyle w:val="normaltextrun"/>
          <w:rFonts w:ascii="Arial" w:eastAsiaTheme="minorEastAsia" w:hAnsi="Arial" w:cs="Arial"/>
          <w:sz w:val="22"/>
          <w:szCs w:val="22"/>
          <w:u w:val="single"/>
        </w:rPr>
      </w:pPr>
    </w:p>
    <w:p w14:paraId="3F4137F3" w14:textId="737459D9" w:rsidR="00A1529E"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color w:val="C00000"/>
          <w:sz w:val="22"/>
          <w:szCs w:val="22"/>
          <w:u w:val="single"/>
        </w:rPr>
        <w:t>Exercises and Activities</w:t>
      </w:r>
      <w:r w:rsidRPr="00190583">
        <w:rPr>
          <w:rStyle w:val="eop"/>
          <w:rFonts w:ascii="Arial" w:eastAsiaTheme="minorEastAsia" w:hAnsi="Arial" w:cs="Arial"/>
          <w:color w:val="C00000"/>
          <w:sz w:val="22"/>
          <w:szCs w:val="22"/>
        </w:rPr>
        <w:t> </w:t>
      </w:r>
    </w:p>
    <w:p w14:paraId="24E25BDD" w14:textId="3AF337AC" w:rsidR="008E427A" w:rsidRPr="00190583" w:rsidRDefault="008E427A" w:rsidP="6D56C2B9">
      <w:pPr>
        <w:textAlignment w:val="baseline"/>
        <w:rPr>
          <w:rFonts w:ascii="Arial" w:eastAsiaTheme="minorEastAsia" w:hAnsi="Arial" w:cs="Arial"/>
          <w:sz w:val="22"/>
          <w:szCs w:val="22"/>
        </w:rPr>
      </w:pPr>
      <w:r w:rsidRPr="00190583">
        <w:rPr>
          <w:rFonts w:ascii="Arial" w:eastAsiaTheme="minorEastAsia" w:hAnsi="Arial" w:cs="Arial"/>
          <w:sz w:val="22"/>
          <w:szCs w:val="22"/>
        </w:rPr>
        <w:t xml:space="preserve">No specific activities are attached at this time. All descriptions of activities are found in the sections. </w:t>
      </w:r>
    </w:p>
    <w:p w14:paraId="07BA74D9" w14:textId="77777777" w:rsidR="001A75E6" w:rsidRDefault="001A75E6" w:rsidP="6D56C2B9">
      <w:pPr>
        <w:pStyle w:val="paragraph"/>
        <w:spacing w:before="0" w:beforeAutospacing="0" w:after="0" w:afterAutospacing="0"/>
        <w:textAlignment w:val="baseline"/>
        <w:rPr>
          <w:rStyle w:val="normaltextrun"/>
          <w:rFonts w:ascii="Arial" w:eastAsiaTheme="minorEastAsia" w:hAnsi="Arial" w:cs="Arial"/>
          <w:sz w:val="22"/>
          <w:szCs w:val="22"/>
          <w:u w:val="single"/>
        </w:rPr>
      </w:pPr>
    </w:p>
    <w:p w14:paraId="4897FD59" w14:textId="51035400" w:rsidR="00190583" w:rsidRPr="00190583" w:rsidRDefault="00190583" w:rsidP="6D56C2B9">
      <w:pPr>
        <w:pStyle w:val="paragraph"/>
        <w:spacing w:before="0" w:beforeAutospacing="0" w:after="0" w:afterAutospacing="0"/>
        <w:textAlignment w:val="baseline"/>
        <w:rPr>
          <w:rStyle w:val="eop"/>
          <w:rFonts w:ascii="Arial" w:eastAsiaTheme="minorEastAsia" w:hAnsi="Arial" w:cs="Arial"/>
          <w:sz w:val="22"/>
          <w:szCs w:val="22"/>
        </w:rPr>
      </w:pPr>
      <w:r>
        <w:rPr>
          <w:rStyle w:val="normaltextrun"/>
          <w:rFonts w:ascii="Arial" w:eastAsiaTheme="minorEastAsia" w:hAnsi="Arial" w:cs="Arial"/>
          <w:color w:val="C00000"/>
          <w:sz w:val="22"/>
          <w:szCs w:val="22"/>
          <w:u w:val="single"/>
        </w:rPr>
        <w:t>Facilitation Guide</w:t>
      </w:r>
    </w:p>
    <w:p w14:paraId="045C4555" w14:textId="77777777" w:rsidR="00660B44" w:rsidRPr="00190583" w:rsidRDefault="00660B44" w:rsidP="6D56C2B9">
      <w:pPr>
        <w:pStyle w:val="paragraph"/>
        <w:spacing w:before="0" w:beforeAutospacing="0" w:after="0" w:afterAutospacing="0"/>
        <w:textAlignment w:val="baseline"/>
        <w:rPr>
          <w:rStyle w:val="eop"/>
          <w:rFonts w:ascii="Arial" w:eastAsiaTheme="minorEastAsia" w:hAnsi="Arial" w:cs="Arial"/>
          <w:sz w:val="22"/>
          <w:szCs w:val="22"/>
        </w:rPr>
      </w:pPr>
    </w:p>
    <w:p w14:paraId="10F90C46" w14:textId="2F6E256B"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b/>
          <w:bCs/>
          <w:i/>
          <w:iCs/>
          <w:color w:val="C00000"/>
          <w:sz w:val="22"/>
          <w:szCs w:val="22"/>
        </w:rPr>
        <w:t xml:space="preserve">Section 1: </w:t>
      </w:r>
      <w:r w:rsidR="00542982" w:rsidRPr="00190583">
        <w:rPr>
          <w:rStyle w:val="normaltextrun"/>
          <w:rFonts w:ascii="Arial" w:eastAsiaTheme="minorEastAsia" w:hAnsi="Arial" w:cs="Arial"/>
          <w:b/>
          <w:bCs/>
          <w:i/>
          <w:iCs/>
          <w:color w:val="C00000"/>
          <w:sz w:val="22"/>
          <w:szCs w:val="22"/>
        </w:rPr>
        <w:t>Introduce Recognition with Discussion Question</w:t>
      </w:r>
      <w:r w:rsidR="009203E5" w:rsidRPr="00190583">
        <w:rPr>
          <w:rStyle w:val="normaltextrun"/>
          <w:rFonts w:ascii="Arial" w:eastAsiaTheme="minorEastAsia" w:hAnsi="Arial" w:cs="Arial"/>
          <w:b/>
          <w:bCs/>
          <w:i/>
          <w:iCs/>
          <w:color w:val="C00000"/>
          <w:sz w:val="22"/>
          <w:szCs w:val="22"/>
        </w:rPr>
        <w:t>s</w:t>
      </w:r>
      <w:r w:rsidR="00542982" w:rsidRPr="00190583">
        <w:rPr>
          <w:rStyle w:val="normaltextrun"/>
          <w:rFonts w:ascii="Arial" w:hAnsi="Arial" w:cs="Arial"/>
          <w:b/>
          <w:bCs/>
          <w:i/>
          <w:iCs/>
          <w:color w:val="C00000"/>
          <w:sz w:val="22"/>
          <w:szCs w:val="22"/>
        </w:rPr>
        <w:tab/>
      </w:r>
      <w:r w:rsidR="00542982" w:rsidRPr="00190583">
        <w:rPr>
          <w:rStyle w:val="normaltextrun"/>
          <w:rFonts w:ascii="Arial" w:hAnsi="Arial" w:cs="Arial"/>
          <w:b/>
          <w:bCs/>
          <w:i/>
          <w:iCs/>
          <w:color w:val="C00000"/>
          <w:sz w:val="22"/>
          <w:szCs w:val="22"/>
        </w:rPr>
        <w:tab/>
      </w:r>
      <w:r w:rsidR="00542982" w:rsidRPr="00190583">
        <w:rPr>
          <w:rStyle w:val="normaltextrun"/>
          <w:rFonts w:ascii="Arial" w:hAnsi="Arial" w:cs="Arial"/>
          <w:b/>
          <w:bCs/>
          <w:i/>
          <w:iCs/>
          <w:color w:val="C00000"/>
          <w:sz w:val="22"/>
          <w:szCs w:val="22"/>
        </w:rPr>
        <w:tab/>
      </w:r>
      <w:r w:rsidRPr="00190583">
        <w:rPr>
          <w:rStyle w:val="contextualspellingandgrammarerror"/>
          <w:rFonts w:ascii="Arial" w:eastAsiaTheme="minorEastAsia" w:hAnsi="Arial" w:cs="Arial"/>
          <w:b/>
          <w:bCs/>
          <w:i/>
          <w:iCs/>
          <w:color w:val="C00000"/>
          <w:sz w:val="22"/>
          <w:szCs w:val="22"/>
        </w:rPr>
        <w:t>(</w:t>
      </w:r>
      <w:r w:rsidR="009203E5" w:rsidRPr="00190583">
        <w:rPr>
          <w:rStyle w:val="normaltextrun"/>
          <w:rFonts w:ascii="Arial" w:eastAsiaTheme="minorEastAsia" w:hAnsi="Arial" w:cs="Arial"/>
          <w:b/>
          <w:bCs/>
          <w:i/>
          <w:iCs/>
          <w:color w:val="C00000"/>
          <w:sz w:val="22"/>
          <w:szCs w:val="22"/>
        </w:rPr>
        <w:t>Time: 5-7</w:t>
      </w:r>
      <w:r w:rsidRPr="00190583">
        <w:rPr>
          <w:rStyle w:val="normaltextrun"/>
          <w:rFonts w:ascii="Arial" w:eastAsiaTheme="minorEastAsia" w:hAnsi="Arial" w:cs="Arial"/>
          <w:b/>
          <w:bCs/>
          <w:i/>
          <w:iCs/>
          <w:color w:val="C00000"/>
          <w:sz w:val="22"/>
          <w:szCs w:val="22"/>
        </w:rPr>
        <w:t xml:space="preserve"> Minutes)</w:t>
      </w:r>
      <w:r w:rsidRPr="00190583">
        <w:rPr>
          <w:rStyle w:val="eop"/>
          <w:rFonts w:ascii="Arial" w:eastAsiaTheme="minorEastAsia" w:hAnsi="Arial" w:cs="Arial"/>
          <w:color w:val="C00000"/>
          <w:sz w:val="22"/>
          <w:szCs w:val="22"/>
        </w:rPr>
        <w:t> </w:t>
      </w:r>
    </w:p>
    <w:p w14:paraId="466AAC41" w14:textId="77777777" w:rsidR="00542982" w:rsidRPr="00190583" w:rsidRDefault="00542982" w:rsidP="6D56C2B9">
      <w:pPr>
        <w:pStyle w:val="paragraph"/>
        <w:spacing w:before="0" w:beforeAutospacing="0" w:after="0" w:afterAutospacing="0"/>
        <w:textAlignment w:val="baseline"/>
        <w:rPr>
          <w:rStyle w:val="eop"/>
          <w:rFonts w:ascii="Arial" w:eastAsiaTheme="minorEastAsia" w:hAnsi="Arial" w:cs="Arial"/>
          <w:color w:val="C00000"/>
          <w:sz w:val="22"/>
          <w:szCs w:val="22"/>
        </w:rPr>
      </w:pPr>
    </w:p>
    <w:p w14:paraId="777E6275" w14:textId="77777777" w:rsidR="001A75E6" w:rsidRDefault="00542982" w:rsidP="001A75E6">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Define Recognition (Likely not a new concept for audience, so this is only needed for novice audiences):</w:t>
      </w:r>
      <w:r w:rsidRPr="00190583">
        <w:rPr>
          <w:rStyle w:val="normaltextrun"/>
          <w:rFonts w:ascii="Arial" w:eastAsiaTheme="minorEastAsia" w:hAnsi="Arial" w:cs="Arial"/>
          <w:sz w:val="22"/>
          <w:szCs w:val="22"/>
        </w:rPr>
        <w:t> </w:t>
      </w:r>
      <w:r w:rsidRPr="00190583">
        <w:rPr>
          <w:rStyle w:val="eop"/>
          <w:rFonts w:ascii="Arial" w:eastAsiaTheme="minorEastAsia" w:hAnsi="Arial" w:cs="Arial"/>
          <w:sz w:val="22"/>
          <w:szCs w:val="22"/>
        </w:rPr>
        <w:t> </w:t>
      </w:r>
    </w:p>
    <w:p w14:paraId="68D9E81C" w14:textId="77777777" w:rsidR="001A75E6" w:rsidRDefault="00542982" w:rsidP="001A75E6">
      <w:pPr>
        <w:pStyle w:val="paragraph"/>
        <w:numPr>
          <w:ilvl w:val="0"/>
          <w:numId w:val="34"/>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What does recognition mean? What does recognition mean to you?</w:t>
      </w:r>
    </w:p>
    <w:p w14:paraId="490F94FD" w14:textId="77777777" w:rsidR="001A75E6" w:rsidRDefault="00542982" w:rsidP="001A75E6">
      <w:pPr>
        <w:pStyle w:val="paragraph"/>
        <w:numPr>
          <w:ilvl w:val="0"/>
          <w:numId w:val="34"/>
        </w:numPr>
        <w:spacing w:before="0" w:beforeAutospacing="0" w:after="0" w:afterAutospacing="0"/>
        <w:textAlignment w:val="baseline"/>
        <w:rPr>
          <w:rFonts w:ascii="Arial" w:eastAsiaTheme="minorEastAsia" w:hAnsi="Arial" w:cs="Arial"/>
          <w:sz w:val="22"/>
          <w:szCs w:val="22"/>
        </w:rPr>
      </w:pPr>
      <w:r w:rsidRPr="001A75E6">
        <w:rPr>
          <w:rFonts w:ascii="Arial" w:eastAsiaTheme="minorEastAsia" w:hAnsi="Arial" w:cs="Arial"/>
          <w:color w:val="222222"/>
          <w:sz w:val="22"/>
          <w:szCs w:val="22"/>
          <w:shd w:val="clear" w:color="auto" w:fill="FFFFFF"/>
        </w:rPr>
        <w:t>Definition: identification of someone or something or person from previous encounters or knowledge.</w:t>
      </w:r>
    </w:p>
    <w:p w14:paraId="7717FE92" w14:textId="40AD07C3" w:rsidR="00542982" w:rsidRPr="001A75E6" w:rsidRDefault="00542982" w:rsidP="001A75E6">
      <w:pPr>
        <w:pStyle w:val="paragraph"/>
        <w:numPr>
          <w:ilvl w:val="0"/>
          <w:numId w:val="34"/>
        </w:numPr>
        <w:spacing w:before="0" w:beforeAutospacing="0" w:after="0" w:afterAutospacing="0"/>
        <w:textAlignment w:val="baseline"/>
        <w:rPr>
          <w:rStyle w:val="normaltextrun"/>
          <w:rFonts w:ascii="Arial" w:eastAsiaTheme="minorEastAsia" w:hAnsi="Arial" w:cs="Arial"/>
          <w:sz w:val="22"/>
          <w:szCs w:val="22"/>
        </w:rPr>
      </w:pPr>
      <w:r w:rsidRPr="001A75E6">
        <w:rPr>
          <w:rStyle w:val="normaltextrun"/>
          <w:rFonts w:ascii="Arial" w:eastAsiaTheme="minorEastAsia" w:hAnsi="Arial" w:cs="Arial"/>
          <w:color w:val="000000"/>
          <w:sz w:val="22"/>
          <w:szCs w:val="22"/>
        </w:rPr>
        <w:t xml:space="preserve">Alternate definition: </w:t>
      </w:r>
      <w:r w:rsidRPr="001A75E6">
        <w:rPr>
          <w:rFonts w:ascii="Arial" w:eastAsiaTheme="minorEastAsia" w:hAnsi="Arial" w:cs="Arial"/>
          <w:color w:val="222222"/>
          <w:sz w:val="22"/>
          <w:szCs w:val="22"/>
          <w:shd w:val="clear" w:color="auto" w:fill="FFFFFF"/>
        </w:rPr>
        <w:t>acknowledgment of something's existence, validity, or legality.</w:t>
      </w:r>
    </w:p>
    <w:p w14:paraId="49FA766D" w14:textId="77777777" w:rsidR="00542982" w:rsidRPr="00190583" w:rsidRDefault="00542982" w:rsidP="6D56C2B9">
      <w:pPr>
        <w:pStyle w:val="paragraph"/>
        <w:spacing w:before="0" w:beforeAutospacing="0" w:after="0" w:afterAutospacing="0"/>
        <w:textAlignment w:val="baseline"/>
        <w:rPr>
          <w:rStyle w:val="normaltextrun"/>
          <w:rFonts w:ascii="Arial" w:eastAsiaTheme="minorEastAsia" w:hAnsi="Arial" w:cs="Arial"/>
          <w:color w:val="000000"/>
          <w:sz w:val="22"/>
          <w:szCs w:val="22"/>
        </w:rPr>
      </w:pPr>
    </w:p>
    <w:p w14:paraId="6A6654D1" w14:textId="77777777" w:rsidR="001A75E6" w:rsidRDefault="00542982" w:rsidP="001A75E6">
      <w:pPr>
        <w:pStyle w:val="paragraph"/>
        <w:spacing w:before="0" w:beforeAutospacing="0" w:after="0" w:afterAutospacing="0"/>
        <w:textAlignment w:val="baseline"/>
        <w:rPr>
          <w:rStyle w:val="normaltextrun"/>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Discussion Questions:</w:t>
      </w:r>
    </w:p>
    <w:p w14:paraId="051F4D73" w14:textId="77777777" w:rsidR="001A75E6" w:rsidRDefault="00542982" w:rsidP="001A75E6">
      <w:pPr>
        <w:pStyle w:val="paragraph"/>
        <w:numPr>
          <w:ilvl w:val="0"/>
          <w:numId w:val="35"/>
        </w:numPr>
        <w:spacing w:before="0" w:beforeAutospacing="0" w:after="0" w:afterAutospacing="0" w:line="276" w:lineRule="auto"/>
        <w:textAlignment w:val="baseline"/>
        <w:rPr>
          <w:rFonts w:ascii="Arial" w:eastAsiaTheme="minorEastAsia" w:hAnsi="Arial" w:cs="Arial"/>
          <w:sz w:val="22"/>
          <w:szCs w:val="22"/>
        </w:rPr>
      </w:pPr>
      <w:r w:rsidRPr="00190583">
        <w:rPr>
          <w:rFonts w:ascii="Arial" w:eastAsiaTheme="minorEastAsia" w:hAnsi="Arial" w:cs="Arial"/>
          <w:sz w:val="22"/>
          <w:szCs w:val="22"/>
        </w:rPr>
        <w:t xml:space="preserve">Why is recognition important? </w:t>
      </w:r>
    </w:p>
    <w:p w14:paraId="2E78FA29" w14:textId="77777777" w:rsidR="001A75E6" w:rsidRDefault="00542982" w:rsidP="001A75E6">
      <w:pPr>
        <w:pStyle w:val="paragraph"/>
        <w:numPr>
          <w:ilvl w:val="0"/>
          <w:numId w:val="35"/>
        </w:numPr>
        <w:spacing w:before="0" w:beforeAutospacing="0" w:after="0" w:afterAutospacing="0" w:line="276" w:lineRule="auto"/>
        <w:textAlignment w:val="baseline"/>
        <w:rPr>
          <w:rFonts w:ascii="Arial" w:eastAsiaTheme="minorEastAsia" w:hAnsi="Arial" w:cs="Arial"/>
          <w:sz w:val="22"/>
          <w:szCs w:val="22"/>
        </w:rPr>
      </w:pPr>
      <w:r w:rsidRPr="001A75E6">
        <w:rPr>
          <w:rFonts w:ascii="Arial" w:eastAsiaTheme="minorEastAsia" w:hAnsi="Arial" w:cs="Arial"/>
          <w:sz w:val="22"/>
          <w:szCs w:val="22"/>
        </w:rPr>
        <w:t>What emotions are experienced when you are recognized for an achievement or accomplishment?</w:t>
      </w:r>
    </w:p>
    <w:p w14:paraId="4C25D10D" w14:textId="77777777" w:rsidR="001A75E6" w:rsidRDefault="001A75E6" w:rsidP="001A75E6">
      <w:pPr>
        <w:pStyle w:val="paragraph"/>
        <w:numPr>
          <w:ilvl w:val="0"/>
          <w:numId w:val="35"/>
        </w:numPr>
        <w:spacing w:before="0" w:beforeAutospacing="0" w:after="0" w:afterAutospacing="0" w:line="276" w:lineRule="auto"/>
        <w:textAlignment w:val="baseline"/>
        <w:rPr>
          <w:rFonts w:ascii="Arial" w:eastAsiaTheme="minorEastAsia" w:hAnsi="Arial" w:cs="Arial"/>
          <w:sz w:val="22"/>
          <w:szCs w:val="22"/>
        </w:rPr>
      </w:pPr>
      <w:r>
        <w:rPr>
          <w:rFonts w:ascii="Arial" w:eastAsiaTheme="minorEastAsia" w:hAnsi="Arial" w:cs="Arial"/>
          <w:sz w:val="22"/>
          <w:szCs w:val="22"/>
        </w:rPr>
        <w:t>(For Community</w:t>
      </w:r>
      <w:r w:rsidR="00542982" w:rsidRPr="001A75E6">
        <w:rPr>
          <w:rFonts w:ascii="Arial" w:eastAsiaTheme="minorEastAsia" w:hAnsi="Arial" w:cs="Arial"/>
          <w:sz w:val="22"/>
          <w:szCs w:val="22"/>
        </w:rPr>
        <w:t xml:space="preserve"> Councils) How do you want your advisors to recognize you when you accomplish something?</w:t>
      </w:r>
    </w:p>
    <w:p w14:paraId="7596E980" w14:textId="77777777" w:rsidR="001A75E6" w:rsidRDefault="00542982" w:rsidP="001A75E6">
      <w:pPr>
        <w:pStyle w:val="paragraph"/>
        <w:numPr>
          <w:ilvl w:val="0"/>
          <w:numId w:val="35"/>
        </w:numPr>
        <w:spacing w:before="0" w:beforeAutospacing="0" w:after="0" w:afterAutospacing="0" w:line="276" w:lineRule="auto"/>
        <w:textAlignment w:val="baseline"/>
        <w:rPr>
          <w:rFonts w:ascii="Arial" w:eastAsiaTheme="minorEastAsia" w:hAnsi="Arial" w:cs="Arial"/>
          <w:sz w:val="22"/>
          <w:szCs w:val="22"/>
        </w:rPr>
      </w:pPr>
      <w:r w:rsidRPr="001A75E6">
        <w:rPr>
          <w:rFonts w:ascii="Arial" w:eastAsiaTheme="minorEastAsia" w:hAnsi="Arial" w:cs="Arial"/>
          <w:sz w:val="22"/>
          <w:szCs w:val="22"/>
        </w:rPr>
        <w:t>(For RAs) How do you want your supervisors to recognize you when you accomplish something?</w:t>
      </w:r>
    </w:p>
    <w:p w14:paraId="39E7B678" w14:textId="21773773" w:rsidR="00542982" w:rsidRPr="001A75E6" w:rsidRDefault="00542982" w:rsidP="001A75E6">
      <w:pPr>
        <w:pStyle w:val="paragraph"/>
        <w:numPr>
          <w:ilvl w:val="0"/>
          <w:numId w:val="35"/>
        </w:numPr>
        <w:spacing w:before="0" w:beforeAutospacing="0" w:after="0" w:afterAutospacing="0" w:line="276" w:lineRule="auto"/>
        <w:textAlignment w:val="baseline"/>
        <w:rPr>
          <w:rStyle w:val="normaltextrun"/>
          <w:rFonts w:ascii="Arial" w:eastAsiaTheme="minorEastAsia" w:hAnsi="Arial" w:cs="Arial"/>
          <w:sz w:val="22"/>
          <w:szCs w:val="22"/>
        </w:rPr>
      </w:pPr>
      <w:r w:rsidRPr="001A75E6">
        <w:rPr>
          <w:rFonts w:ascii="Arial" w:eastAsiaTheme="minorEastAsia" w:hAnsi="Arial" w:cs="Arial"/>
          <w:sz w:val="22"/>
          <w:szCs w:val="22"/>
        </w:rPr>
        <w:t xml:space="preserve">Is there any harm in recognition of someone’s accomplishments? </w:t>
      </w:r>
      <w:r w:rsidR="009203E5" w:rsidRPr="001A75E6">
        <w:rPr>
          <w:rFonts w:ascii="Arial" w:eastAsiaTheme="minorEastAsia" w:hAnsi="Arial" w:cs="Arial"/>
          <w:sz w:val="22"/>
          <w:szCs w:val="22"/>
        </w:rPr>
        <w:t>Why or why not?</w:t>
      </w:r>
    </w:p>
    <w:p w14:paraId="46C3A312" w14:textId="77777777" w:rsidR="002C411D" w:rsidRPr="00190583" w:rsidRDefault="002C411D" w:rsidP="6D56C2B9">
      <w:pPr>
        <w:pStyle w:val="paragraph"/>
        <w:spacing w:before="0" w:beforeAutospacing="0" w:after="0" w:afterAutospacing="0"/>
        <w:textAlignment w:val="baseline"/>
        <w:rPr>
          <w:rFonts w:ascii="Arial" w:eastAsiaTheme="minorEastAsia" w:hAnsi="Arial" w:cs="Arial"/>
          <w:sz w:val="22"/>
          <w:szCs w:val="22"/>
        </w:rPr>
      </w:pPr>
    </w:p>
    <w:p w14:paraId="151EB75B" w14:textId="2E5318BD"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b/>
          <w:bCs/>
          <w:i/>
          <w:iCs/>
          <w:color w:val="C00000"/>
          <w:sz w:val="22"/>
          <w:szCs w:val="22"/>
        </w:rPr>
        <w:t>Section 2:</w:t>
      </w:r>
      <w:r w:rsidR="006A16C2" w:rsidRPr="00190583">
        <w:rPr>
          <w:rStyle w:val="normaltextrun"/>
          <w:rFonts w:ascii="Arial" w:eastAsiaTheme="minorEastAsia" w:hAnsi="Arial" w:cs="Arial"/>
          <w:b/>
          <w:bCs/>
          <w:i/>
          <w:iCs/>
          <w:color w:val="C00000"/>
          <w:sz w:val="22"/>
          <w:szCs w:val="22"/>
        </w:rPr>
        <w:t xml:space="preserve"> </w:t>
      </w:r>
      <w:r w:rsidR="009203E5" w:rsidRPr="00190583">
        <w:rPr>
          <w:rStyle w:val="normaltextrun"/>
          <w:rFonts w:ascii="Arial" w:eastAsiaTheme="minorEastAsia" w:hAnsi="Arial" w:cs="Arial"/>
          <w:b/>
          <w:bCs/>
          <w:i/>
          <w:iCs/>
          <w:color w:val="C00000"/>
          <w:sz w:val="22"/>
          <w:szCs w:val="22"/>
        </w:rPr>
        <w:t>Recognition Idea Generation</w:t>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eastAsiaTheme="minorEastAsia" w:hAnsi="Arial" w:cs="Arial"/>
          <w:b/>
          <w:bCs/>
          <w:i/>
          <w:iCs/>
          <w:color w:val="C00000"/>
          <w:sz w:val="22"/>
          <w:szCs w:val="22"/>
        </w:rPr>
        <w:t>(Time: 5-7</w:t>
      </w:r>
      <w:r w:rsidRPr="00190583">
        <w:rPr>
          <w:rStyle w:val="normaltextrun"/>
          <w:rFonts w:ascii="Arial" w:eastAsiaTheme="minorEastAsia" w:hAnsi="Arial" w:cs="Arial"/>
          <w:b/>
          <w:bCs/>
          <w:i/>
          <w:iCs/>
          <w:color w:val="C00000"/>
          <w:sz w:val="22"/>
          <w:szCs w:val="22"/>
        </w:rPr>
        <w:t> Minutes)</w:t>
      </w:r>
      <w:r w:rsidRPr="00190583">
        <w:rPr>
          <w:rStyle w:val="eop"/>
          <w:rFonts w:ascii="Arial" w:eastAsiaTheme="minorEastAsia" w:hAnsi="Arial" w:cs="Arial"/>
          <w:color w:val="C00000"/>
          <w:sz w:val="22"/>
          <w:szCs w:val="22"/>
        </w:rPr>
        <w:t> </w:t>
      </w:r>
    </w:p>
    <w:p w14:paraId="340A7C07" w14:textId="77777777" w:rsidR="002C411D" w:rsidRPr="00190583" w:rsidRDefault="002C411D" w:rsidP="6D56C2B9">
      <w:pPr>
        <w:pStyle w:val="paragraph"/>
        <w:spacing w:before="0" w:beforeAutospacing="0" w:after="0" w:afterAutospacing="0"/>
        <w:textAlignment w:val="baseline"/>
        <w:rPr>
          <w:rFonts w:ascii="Arial" w:eastAsiaTheme="minorEastAsia" w:hAnsi="Arial" w:cs="Arial"/>
          <w:sz w:val="22"/>
          <w:szCs w:val="22"/>
        </w:rPr>
      </w:pPr>
    </w:p>
    <w:p w14:paraId="00E69798" w14:textId="7CED3151" w:rsidR="009203E5" w:rsidRPr="00190583" w:rsidRDefault="009203E5"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Activity: Idea Generation (Can be completed on a scrap piece of paper, large Post-It Note, or Whiteboard)</w:t>
      </w:r>
    </w:p>
    <w:p w14:paraId="391E2728" w14:textId="266BE0E3" w:rsidR="009203E5" w:rsidRPr="00190583" w:rsidRDefault="009203E5" w:rsidP="6D56C2B9">
      <w:pPr>
        <w:pStyle w:val="paragraph"/>
        <w:numPr>
          <w:ilvl w:val="0"/>
          <w:numId w:val="28"/>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Have the group spend 3-5 minutes writing down all the different ways they are able to recognize others in a kind or generous fashion. They can think about a variety of different audiences for which the recognition is being provided (their residents, their Hall Council executive board members, their staffs, etc.)</w:t>
      </w:r>
    </w:p>
    <w:p w14:paraId="0BF739AA" w14:textId="5C6007F3" w:rsidR="009203E5" w:rsidRPr="00190583" w:rsidRDefault="009203E5" w:rsidP="6D56C2B9">
      <w:pPr>
        <w:pStyle w:val="paragraph"/>
        <w:numPr>
          <w:ilvl w:val="0"/>
          <w:numId w:val="28"/>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Utilize about 1-2 minutes to have the group share out their favorite ideas.</w:t>
      </w:r>
    </w:p>
    <w:p w14:paraId="139F2BCD" w14:textId="77777777" w:rsidR="009203E5" w:rsidRPr="00190583" w:rsidRDefault="009203E5" w:rsidP="6D56C2B9">
      <w:pPr>
        <w:pStyle w:val="paragraph"/>
        <w:spacing w:before="0" w:beforeAutospacing="0" w:after="0" w:afterAutospacing="0"/>
        <w:textAlignment w:val="baseline"/>
        <w:rPr>
          <w:rFonts w:ascii="Arial" w:eastAsiaTheme="minorEastAsia" w:hAnsi="Arial" w:cs="Arial"/>
          <w:sz w:val="22"/>
          <w:szCs w:val="22"/>
        </w:rPr>
      </w:pPr>
    </w:p>
    <w:p w14:paraId="6B1DE31F" w14:textId="749F010A" w:rsidR="009203E5" w:rsidRPr="001A75E6" w:rsidRDefault="009203E5" w:rsidP="6D56C2B9">
      <w:pPr>
        <w:pStyle w:val="paragraph"/>
        <w:spacing w:before="0" w:beforeAutospacing="0" w:after="0" w:afterAutospacing="0"/>
        <w:textAlignment w:val="baseline"/>
        <w:rPr>
          <w:rStyle w:val="normaltextrun"/>
          <w:rFonts w:ascii="Arial" w:eastAsiaTheme="minorEastAsia" w:hAnsi="Arial" w:cs="Arial"/>
          <w:sz w:val="22"/>
          <w:szCs w:val="22"/>
        </w:rPr>
      </w:pPr>
      <w:r w:rsidRPr="00AB7AF5">
        <w:rPr>
          <w:rFonts w:ascii="Arial" w:eastAsiaTheme="minorEastAsia" w:hAnsi="Arial" w:cs="Arial"/>
          <w:color w:val="C00000"/>
          <w:sz w:val="22"/>
          <w:szCs w:val="22"/>
        </w:rPr>
        <w:t xml:space="preserve">NOTE: </w:t>
      </w:r>
      <w:r w:rsidRPr="001A75E6">
        <w:rPr>
          <w:rFonts w:ascii="Arial" w:eastAsiaTheme="minorEastAsia" w:hAnsi="Arial" w:cs="Arial"/>
          <w:sz w:val="22"/>
          <w:szCs w:val="22"/>
        </w:rPr>
        <w:t>Depending on the size of the group, you may want to split the group into smaller groups for more fruitful dialogue.</w:t>
      </w:r>
    </w:p>
    <w:p w14:paraId="378B9A8A" w14:textId="77777777" w:rsidR="009203E5" w:rsidRPr="00190583" w:rsidRDefault="009203E5" w:rsidP="6D56C2B9">
      <w:pPr>
        <w:pStyle w:val="paragraph"/>
        <w:spacing w:before="0" w:beforeAutospacing="0" w:after="0" w:afterAutospacing="0"/>
        <w:textAlignment w:val="baseline"/>
        <w:rPr>
          <w:rFonts w:ascii="Arial" w:eastAsiaTheme="minorEastAsia" w:hAnsi="Arial" w:cs="Arial"/>
          <w:sz w:val="22"/>
          <w:szCs w:val="22"/>
        </w:rPr>
      </w:pPr>
    </w:p>
    <w:p w14:paraId="4E63FC8D" w14:textId="72D6B8E9"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b/>
          <w:bCs/>
          <w:i/>
          <w:iCs/>
          <w:color w:val="C00000"/>
          <w:sz w:val="22"/>
          <w:szCs w:val="22"/>
        </w:rPr>
        <w:t xml:space="preserve">Section 3: </w:t>
      </w:r>
      <w:r w:rsidR="009203E5" w:rsidRPr="00190583">
        <w:rPr>
          <w:rStyle w:val="normaltextrun"/>
          <w:rFonts w:ascii="Arial" w:eastAsiaTheme="minorEastAsia" w:hAnsi="Arial" w:cs="Arial"/>
          <w:b/>
          <w:bCs/>
          <w:i/>
          <w:iCs/>
          <w:color w:val="C00000"/>
          <w:sz w:val="22"/>
          <w:szCs w:val="22"/>
        </w:rPr>
        <w:t>Recognition of Current Group Activity</w:t>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009203E5" w:rsidRPr="00190583">
        <w:rPr>
          <w:rStyle w:val="normaltextrun"/>
          <w:rFonts w:ascii="Arial" w:hAnsi="Arial" w:cs="Arial"/>
          <w:b/>
          <w:bCs/>
          <w:i/>
          <w:iCs/>
          <w:color w:val="C00000"/>
          <w:sz w:val="22"/>
          <w:szCs w:val="22"/>
        </w:rPr>
        <w:tab/>
      </w:r>
      <w:r w:rsidRPr="00190583">
        <w:rPr>
          <w:rStyle w:val="contextualspellingandgrammarerror"/>
          <w:rFonts w:ascii="Arial" w:eastAsiaTheme="minorEastAsia" w:hAnsi="Arial" w:cs="Arial"/>
          <w:b/>
          <w:bCs/>
          <w:i/>
          <w:iCs/>
          <w:color w:val="C00000"/>
          <w:sz w:val="22"/>
          <w:szCs w:val="22"/>
        </w:rPr>
        <w:t> (</w:t>
      </w:r>
      <w:r w:rsidR="009203E5" w:rsidRPr="00190583">
        <w:rPr>
          <w:rStyle w:val="normaltextrun"/>
          <w:rFonts w:ascii="Arial" w:eastAsiaTheme="minorEastAsia" w:hAnsi="Arial" w:cs="Arial"/>
          <w:b/>
          <w:bCs/>
          <w:i/>
          <w:iCs/>
          <w:color w:val="C00000"/>
          <w:sz w:val="22"/>
          <w:szCs w:val="22"/>
        </w:rPr>
        <w:t xml:space="preserve">Time: 10-20 </w:t>
      </w:r>
      <w:r w:rsidRPr="00190583">
        <w:rPr>
          <w:rStyle w:val="normaltextrun"/>
          <w:rFonts w:ascii="Arial" w:eastAsiaTheme="minorEastAsia" w:hAnsi="Arial" w:cs="Arial"/>
          <w:b/>
          <w:bCs/>
          <w:i/>
          <w:iCs/>
          <w:color w:val="C00000"/>
          <w:sz w:val="22"/>
          <w:szCs w:val="22"/>
        </w:rPr>
        <w:t>Minutes)</w:t>
      </w:r>
      <w:r w:rsidRPr="00190583">
        <w:rPr>
          <w:rStyle w:val="eop"/>
          <w:rFonts w:ascii="Arial" w:eastAsiaTheme="minorEastAsia" w:hAnsi="Arial" w:cs="Arial"/>
          <w:color w:val="C00000"/>
          <w:sz w:val="22"/>
          <w:szCs w:val="22"/>
        </w:rPr>
        <w:t> </w:t>
      </w:r>
    </w:p>
    <w:p w14:paraId="3280A6FA" w14:textId="77777777" w:rsidR="009203E5" w:rsidRPr="00190583" w:rsidRDefault="009203E5" w:rsidP="6D56C2B9">
      <w:pPr>
        <w:pStyle w:val="paragraph"/>
        <w:spacing w:before="0" w:beforeAutospacing="0" w:after="0" w:afterAutospacing="0"/>
        <w:textAlignment w:val="baseline"/>
        <w:rPr>
          <w:rStyle w:val="eop"/>
          <w:rFonts w:ascii="Arial" w:eastAsiaTheme="minorEastAsia" w:hAnsi="Arial" w:cs="Arial"/>
          <w:color w:val="C00000"/>
          <w:sz w:val="22"/>
          <w:szCs w:val="22"/>
        </w:rPr>
      </w:pPr>
    </w:p>
    <w:p w14:paraId="6CEE5AF7" w14:textId="0C753E42" w:rsidR="009203E5" w:rsidRPr="00190583" w:rsidRDefault="009203E5" w:rsidP="6D56C2B9">
      <w:pPr>
        <w:pStyle w:val="paragraph"/>
        <w:spacing w:before="0" w:beforeAutospacing="0" w:after="0" w:afterAutospacing="0"/>
        <w:textAlignment w:val="baseline"/>
        <w:rPr>
          <w:rStyle w:val="normaltextrun"/>
          <w:rFonts w:ascii="Arial" w:eastAsiaTheme="minorEastAsia" w:hAnsi="Arial" w:cs="Arial"/>
          <w:color w:val="000000"/>
          <w:sz w:val="22"/>
          <w:szCs w:val="22"/>
        </w:rPr>
      </w:pPr>
      <w:r w:rsidRPr="00190583">
        <w:rPr>
          <w:rStyle w:val="normaltextrun"/>
          <w:rFonts w:ascii="Arial" w:eastAsiaTheme="minorEastAsia" w:hAnsi="Arial" w:cs="Arial"/>
          <w:color w:val="000000" w:themeColor="text1"/>
          <w:sz w:val="22"/>
          <w:szCs w:val="22"/>
        </w:rPr>
        <w:t>Supplies Needed: Paper plates, markers (if group leader has other supplies they would like to use after reading the activity, which is allowed)</w:t>
      </w:r>
    </w:p>
    <w:p w14:paraId="0F24A06F" w14:textId="77777777" w:rsidR="009203E5" w:rsidRPr="00190583" w:rsidRDefault="009203E5" w:rsidP="6D56C2B9">
      <w:pPr>
        <w:pStyle w:val="paragraph"/>
        <w:spacing w:before="0" w:beforeAutospacing="0" w:after="0" w:afterAutospacing="0"/>
        <w:textAlignment w:val="baseline"/>
        <w:rPr>
          <w:rStyle w:val="normaltextrun"/>
          <w:rFonts w:ascii="Arial" w:eastAsiaTheme="minorEastAsia" w:hAnsi="Arial" w:cs="Arial"/>
          <w:b/>
          <w:bCs/>
          <w:color w:val="000000"/>
          <w:sz w:val="22"/>
          <w:szCs w:val="22"/>
        </w:rPr>
      </w:pPr>
    </w:p>
    <w:p w14:paraId="631F587C" w14:textId="0407DDF5" w:rsidR="009203E5" w:rsidRPr="00190583" w:rsidRDefault="009203E5"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Activity: Generous Helping</w:t>
      </w:r>
    </w:p>
    <w:p w14:paraId="01010632" w14:textId="687554B8" w:rsidR="008414D0" w:rsidRDefault="009203E5" w:rsidP="6D56C2B9">
      <w:pPr>
        <w:pStyle w:val="paragraph"/>
        <w:numPr>
          <w:ilvl w:val="0"/>
          <w:numId w:val="3"/>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Directions: each individual in the group should take one paper plate and write their name in the center of the plate with a marker. They can decorate the plate a bit if they would like, but should leave ample room for others to write on the plate. </w:t>
      </w:r>
    </w:p>
    <w:p w14:paraId="783FFD91" w14:textId="77777777" w:rsidR="001A75E6" w:rsidRPr="00190583" w:rsidRDefault="001A75E6" w:rsidP="001A75E6">
      <w:pPr>
        <w:pStyle w:val="paragraph"/>
        <w:spacing w:before="0" w:beforeAutospacing="0" w:after="0" w:afterAutospacing="0"/>
        <w:ind w:left="720"/>
        <w:textAlignment w:val="baseline"/>
        <w:rPr>
          <w:rFonts w:ascii="Arial" w:eastAsiaTheme="minorEastAsia" w:hAnsi="Arial" w:cs="Arial"/>
          <w:sz w:val="22"/>
          <w:szCs w:val="22"/>
        </w:rPr>
      </w:pPr>
    </w:p>
    <w:p w14:paraId="6EFE49A2" w14:textId="2CA0FA1A" w:rsidR="001A75E6" w:rsidRPr="001A75E6" w:rsidRDefault="009203E5" w:rsidP="001A75E6">
      <w:pPr>
        <w:pStyle w:val="paragraph"/>
        <w:numPr>
          <w:ilvl w:val="0"/>
          <w:numId w:val="3"/>
        </w:numPr>
        <w:spacing w:before="0" w:beforeAutospacing="0" w:after="0" w:afterAutospacing="0"/>
        <w:textAlignment w:val="baseline"/>
        <w:rPr>
          <w:rFonts w:ascii="Arial" w:hAnsi="Arial" w:cs="Arial"/>
          <w:sz w:val="22"/>
          <w:szCs w:val="22"/>
        </w:rPr>
      </w:pPr>
      <w:r w:rsidRPr="00190583">
        <w:rPr>
          <w:rFonts w:ascii="Arial" w:eastAsiaTheme="minorEastAsia" w:hAnsi="Arial" w:cs="Arial"/>
          <w:sz w:val="22"/>
          <w:szCs w:val="22"/>
        </w:rPr>
        <w:t xml:space="preserve">Once everyone has their name on a plate, each member in the group will pass the paper plate to the person on their right. That individual should write a short, small message about what they appreciate about the person who is named on the plate. For example, someone might write “super creative” on the plate of someone who has brought innovation to their role. </w:t>
      </w:r>
    </w:p>
    <w:p w14:paraId="0999DEA0" w14:textId="77777777" w:rsidR="001A75E6" w:rsidRPr="00190583" w:rsidRDefault="001A75E6" w:rsidP="001A75E6">
      <w:pPr>
        <w:pStyle w:val="paragraph"/>
        <w:spacing w:before="0" w:beforeAutospacing="0" w:after="0" w:afterAutospacing="0"/>
        <w:ind w:left="720"/>
        <w:textAlignment w:val="baseline"/>
        <w:rPr>
          <w:rFonts w:ascii="Arial" w:hAnsi="Arial" w:cs="Arial"/>
          <w:sz w:val="22"/>
          <w:szCs w:val="22"/>
        </w:rPr>
      </w:pPr>
    </w:p>
    <w:p w14:paraId="1F55031A" w14:textId="3D004390" w:rsidR="001A75E6" w:rsidRPr="001A75E6" w:rsidRDefault="009203E5" w:rsidP="001A75E6">
      <w:pPr>
        <w:pStyle w:val="paragraph"/>
        <w:numPr>
          <w:ilvl w:val="0"/>
          <w:numId w:val="3"/>
        </w:numPr>
        <w:spacing w:before="0" w:beforeAutospacing="0" w:after="0" w:afterAutospacing="0"/>
        <w:textAlignment w:val="baseline"/>
        <w:rPr>
          <w:rFonts w:ascii="Arial" w:hAnsi="Arial" w:cs="Arial"/>
          <w:sz w:val="22"/>
          <w:szCs w:val="22"/>
        </w:rPr>
      </w:pPr>
      <w:r w:rsidRPr="00190583">
        <w:rPr>
          <w:rFonts w:ascii="Arial" w:eastAsiaTheme="minorEastAsia" w:hAnsi="Arial" w:cs="Arial"/>
          <w:sz w:val="22"/>
          <w:szCs w:val="22"/>
        </w:rPr>
        <w:t xml:space="preserve">Once they have written on the plate, they will then pass the plate to the right. Each individual will write a short message </w:t>
      </w:r>
      <w:r w:rsidR="008414D0" w:rsidRPr="00190583">
        <w:rPr>
          <w:rFonts w:ascii="Arial" w:eastAsiaTheme="minorEastAsia" w:hAnsi="Arial" w:cs="Arial"/>
          <w:sz w:val="22"/>
          <w:szCs w:val="22"/>
        </w:rPr>
        <w:t>on each plate until they have received their plate which is now full of messages.</w:t>
      </w:r>
    </w:p>
    <w:p w14:paraId="521C361E" w14:textId="77777777" w:rsidR="001A75E6" w:rsidRPr="00190583" w:rsidRDefault="001A75E6" w:rsidP="001A75E6">
      <w:pPr>
        <w:pStyle w:val="paragraph"/>
        <w:spacing w:before="0" w:beforeAutospacing="0" w:after="0" w:afterAutospacing="0"/>
        <w:ind w:left="720"/>
        <w:textAlignment w:val="baseline"/>
        <w:rPr>
          <w:rFonts w:ascii="Arial" w:hAnsi="Arial" w:cs="Arial"/>
          <w:sz w:val="22"/>
          <w:szCs w:val="22"/>
        </w:rPr>
      </w:pPr>
    </w:p>
    <w:p w14:paraId="12562E74" w14:textId="1841F12D" w:rsidR="008414D0" w:rsidRPr="00190583" w:rsidRDefault="008414D0" w:rsidP="6D56C2B9">
      <w:pPr>
        <w:pStyle w:val="paragraph"/>
        <w:numPr>
          <w:ilvl w:val="0"/>
          <w:numId w:val="3"/>
        </w:numPr>
        <w:spacing w:before="0" w:beforeAutospacing="0" w:after="0" w:afterAutospacing="0"/>
        <w:textAlignment w:val="baseline"/>
        <w:rPr>
          <w:rFonts w:ascii="Arial" w:hAnsi="Arial" w:cs="Arial"/>
          <w:sz w:val="22"/>
          <w:szCs w:val="22"/>
        </w:rPr>
      </w:pPr>
      <w:r w:rsidRPr="00190583">
        <w:rPr>
          <w:rFonts w:ascii="Arial" w:eastAsiaTheme="minorEastAsia" w:hAnsi="Arial" w:cs="Arial"/>
          <w:sz w:val="22"/>
          <w:szCs w:val="22"/>
        </w:rPr>
        <w:t>Allow the group about 1-2 minutes to read the kind words of recognition on their plate</w:t>
      </w:r>
    </w:p>
    <w:p w14:paraId="0BB4D6D9" w14:textId="77777777" w:rsidR="009203E5" w:rsidRPr="00190583" w:rsidRDefault="009203E5" w:rsidP="6D56C2B9">
      <w:pPr>
        <w:pStyle w:val="paragraph"/>
        <w:spacing w:before="0" w:beforeAutospacing="0" w:after="0" w:afterAutospacing="0"/>
        <w:textAlignment w:val="baseline"/>
        <w:rPr>
          <w:rFonts w:ascii="Arial" w:eastAsiaTheme="minorEastAsia" w:hAnsi="Arial" w:cs="Arial"/>
          <w:sz w:val="22"/>
          <w:szCs w:val="22"/>
        </w:rPr>
      </w:pPr>
    </w:p>
    <w:p w14:paraId="2C7EB295" w14:textId="77777777" w:rsidR="001A75E6" w:rsidRDefault="008414D0" w:rsidP="001A75E6">
      <w:pPr>
        <w:pStyle w:val="paragraph"/>
        <w:spacing w:before="0" w:beforeAutospacing="0" w:after="0" w:afterAutospacing="0"/>
        <w:textAlignment w:val="baseline"/>
        <w:rPr>
          <w:rFonts w:ascii="Arial" w:eastAsiaTheme="minorEastAsia" w:hAnsi="Arial" w:cs="Arial"/>
          <w:b/>
          <w:bCs/>
          <w:sz w:val="22"/>
          <w:szCs w:val="22"/>
        </w:rPr>
      </w:pPr>
      <w:r w:rsidRPr="00190583">
        <w:rPr>
          <w:rFonts w:ascii="Arial" w:eastAsiaTheme="minorEastAsia" w:hAnsi="Arial" w:cs="Arial"/>
          <w:b/>
          <w:bCs/>
          <w:sz w:val="22"/>
          <w:szCs w:val="22"/>
        </w:rPr>
        <w:t>Discussion Questions</w:t>
      </w:r>
    </w:p>
    <w:p w14:paraId="166B85BA" w14:textId="77777777" w:rsidR="001A75E6" w:rsidRDefault="008414D0" w:rsidP="001A75E6">
      <w:pPr>
        <w:pStyle w:val="paragraph"/>
        <w:numPr>
          <w:ilvl w:val="0"/>
          <w:numId w:val="36"/>
        </w:numPr>
        <w:spacing w:before="0" w:beforeAutospacing="0" w:after="0" w:afterAutospacing="0" w:line="276" w:lineRule="auto"/>
        <w:textAlignment w:val="baseline"/>
        <w:rPr>
          <w:rFonts w:ascii="Arial" w:eastAsiaTheme="minorEastAsia" w:hAnsi="Arial" w:cs="Arial"/>
          <w:b/>
          <w:bCs/>
          <w:sz w:val="22"/>
          <w:szCs w:val="22"/>
        </w:rPr>
      </w:pPr>
      <w:r w:rsidRPr="00190583">
        <w:rPr>
          <w:rFonts w:ascii="Arial" w:eastAsiaTheme="minorEastAsia" w:hAnsi="Arial" w:cs="Arial"/>
          <w:sz w:val="22"/>
          <w:szCs w:val="22"/>
        </w:rPr>
        <w:t>How did this activity make you feel?</w:t>
      </w:r>
    </w:p>
    <w:p w14:paraId="2A5E2EAE" w14:textId="77777777" w:rsidR="001A75E6" w:rsidRDefault="008414D0" w:rsidP="001A75E6">
      <w:pPr>
        <w:pStyle w:val="paragraph"/>
        <w:numPr>
          <w:ilvl w:val="0"/>
          <w:numId w:val="36"/>
        </w:numPr>
        <w:spacing w:before="0" w:beforeAutospacing="0" w:after="0" w:afterAutospacing="0" w:line="276" w:lineRule="auto"/>
        <w:textAlignment w:val="baseline"/>
        <w:rPr>
          <w:rFonts w:ascii="Arial" w:eastAsiaTheme="minorEastAsia" w:hAnsi="Arial" w:cs="Arial"/>
          <w:b/>
          <w:bCs/>
          <w:sz w:val="22"/>
          <w:szCs w:val="22"/>
        </w:rPr>
      </w:pPr>
      <w:r w:rsidRPr="001A75E6">
        <w:rPr>
          <w:rFonts w:ascii="Arial" w:eastAsiaTheme="minorEastAsia" w:hAnsi="Arial" w:cs="Arial"/>
          <w:sz w:val="22"/>
          <w:szCs w:val="22"/>
        </w:rPr>
        <w:t>What did it feel like to write messages to the other individuals in the room?</w:t>
      </w:r>
    </w:p>
    <w:p w14:paraId="5A7407D9" w14:textId="77777777" w:rsidR="001A75E6" w:rsidRDefault="008414D0" w:rsidP="001A75E6">
      <w:pPr>
        <w:pStyle w:val="paragraph"/>
        <w:numPr>
          <w:ilvl w:val="0"/>
          <w:numId w:val="36"/>
        </w:numPr>
        <w:spacing w:before="0" w:beforeAutospacing="0" w:after="0" w:afterAutospacing="0" w:line="276" w:lineRule="auto"/>
        <w:textAlignment w:val="baseline"/>
        <w:rPr>
          <w:rFonts w:ascii="Arial" w:eastAsiaTheme="minorEastAsia" w:hAnsi="Arial" w:cs="Arial"/>
          <w:b/>
          <w:bCs/>
          <w:sz w:val="22"/>
          <w:szCs w:val="22"/>
        </w:rPr>
      </w:pPr>
      <w:r w:rsidRPr="001A75E6">
        <w:rPr>
          <w:rFonts w:ascii="Arial" w:eastAsiaTheme="minorEastAsia" w:hAnsi="Arial" w:cs="Arial"/>
          <w:sz w:val="22"/>
          <w:szCs w:val="22"/>
        </w:rPr>
        <w:t>What did it feel like to read the messages from all the individuals in the room?</w:t>
      </w:r>
    </w:p>
    <w:p w14:paraId="226DDFF8" w14:textId="5B8D654C" w:rsidR="008414D0" w:rsidRPr="001A75E6" w:rsidRDefault="008414D0" w:rsidP="001A75E6">
      <w:pPr>
        <w:pStyle w:val="paragraph"/>
        <w:numPr>
          <w:ilvl w:val="0"/>
          <w:numId w:val="36"/>
        </w:numPr>
        <w:spacing w:before="0" w:beforeAutospacing="0" w:after="0" w:afterAutospacing="0" w:line="276" w:lineRule="auto"/>
        <w:textAlignment w:val="baseline"/>
        <w:rPr>
          <w:rFonts w:ascii="Arial" w:eastAsiaTheme="minorEastAsia" w:hAnsi="Arial" w:cs="Arial"/>
          <w:b/>
          <w:bCs/>
          <w:sz w:val="22"/>
          <w:szCs w:val="22"/>
        </w:rPr>
      </w:pPr>
      <w:r w:rsidRPr="001A75E6">
        <w:rPr>
          <w:rFonts w:ascii="Arial" w:eastAsiaTheme="minorEastAsia" w:hAnsi="Arial" w:cs="Arial"/>
          <w:sz w:val="22"/>
          <w:szCs w:val="22"/>
        </w:rPr>
        <w:t>How can you incorporate this recognition activity into a different aspect of your role/life?</w:t>
      </w:r>
    </w:p>
    <w:p w14:paraId="6EDA5A53" w14:textId="77777777" w:rsidR="008414D0" w:rsidRPr="00190583" w:rsidRDefault="008414D0" w:rsidP="6D56C2B9">
      <w:pPr>
        <w:pStyle w:val="paragraph"/>
        <w:spacing w:before="0" w:beforeAutospacing="0" w:after="0" w:afterAutospacing="0"/>
        <w:textAlignment w:val="baseline"/>
        <w:rPr>
          <w:rFonts w:ascii="Arial" w:eastAsiaTheme="minorEastAsia" w:hAnsi="Arial" w:cs="Arial"/>
          <w:sz w:val="22"/>
          <w:szCs w:val="22"/>
        </w:rPr>
      </w:pPr>
    </w:p>
    <w:p w14:paraId="4E11E653" w14:textId="7C69AF2E" w:rsidR="008414D0" w:rsidRPr="00190583" w:rsidRDefault="008414D0" w:rsidP="6D56C2B9">
      <w:pPr>
        <w:pStyle w:val="paragraph"/>
        <w:spacing w:before="0" w:beforeAutospacing="0" w:after="0" w:afterAutospacing="0"/>
        <w:textAlignment w:val="baseline"/>
        <w:rPr>
          <w:rFonts w:ascii="Arial" w:eastAsiaTheme="minorEastAsia" w:hAnsi="Arial" w:cs="Arial"/>
          <w:sz w:val="22"/>
          <w:szCs w:val="22"/>
        </w:rPr>
      </w:pPr>
      <w:r w:rsidRPr="00AB7AF5">
        <w:rPr>
          <w:rFonts w:ascii="Arial" w:eastAsiaTheme="minorEastAsia" w:hAnsi="Arial" w:cs="Arial"/>
          <w:color w:val="C00000"/>
          <w:sz w:val="22"/>
          <w:szCs w:val="22"/>
        </w:rPr>
        <w:t xml:space="preserve">NOTE: </w:t>
      </w:r>
      <w:r w:rsidRPr="00190583">
        <w:rPr>
          <w:rFonts w:ascii="Arial" w:eastAsiaTheme="minorEastAsia" w:hAnsi="Arial" w:cs="Arial"/>
          <w:sz w:val="22"/>
          <w:szCs w:val="22"/>
        </w:rPr>
        <w:t xml:space="preserve">This activity will take a shorter or longer amount of time depending on the number of individuals participating. If you have a large group, the activity may take a bit longer. Plan accordingly. </w:t>
      </w:r>
    </w:p>
    <w:p w14:paraId="7D726747" w14:textId="77777777" w:rsidR="008414D0" w:rsidRPr="00190583" w:rsidRDefault="008414D0" w:rsidP="6D56C2B9">
      <w:pPr>
        <w:pStyle w:val="paragraph"/>
        <w:spacing w:before="0" w:beforeAutospacing="0" w:after="0" w:afterAutospacing="0"/>
        <w:textAlignment w:val="baseline"/>
        <w:rPr>
          <w:rFonts w:ascii="Arial" w:eastAsiaTheme="minorEastAsia" w:hAnsi="Arial" w:cs="Arial"/>
          <w:sz w:val="22"/>
          <w:szCs w:val="22"/>
        </w:rPr>
      </w:pPr>
    </w:p>
    <w:p w14:paraId="5E85E2AD" w14:textId="02778BE7"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color w:val="C00000"/>
          <w:sz w:val="22"/>
          <w:szCs w:val="22"/>
        </w:rPr>
      </w:pPr>
      <w:r w:rsidRPr="00190583">
        <w:rPr>
          <w:rStyle w:val="normaltextrun"/>
          <w:rFonts w:ascii="Arial" w:eastAsiaTheme="minorEastAsia" w:hAnsi="Arial" w:cs="Arial"/>
          <w:b/>
          <w:bCs/>
          <w:i/>
          <w:iCs/>
          <w:color w:val="C00000"/>
          <w:sz w:val="22"/>
          <w:szCs w:val="22"/>
        </w:rPr>
        <w:t xml:space="preserve">Section 4: </w:t>
      </w:r>
      <w:r w:rsidR="008414D0" w:rsidRPr="00190583">
        <w:rPr>
          <w:rStyle w:val="normaltextrun"/>
          <w:rFonts w:ascii="Arial" w:eastAsiaTheme="minorEastAsia" w:hAnsi="Arial" w:cs="Arial"/>
          <w:b/>
          <w:bCs/>
          <w:i/>
          <w:iCs/>
          <w:color w:val="C00000"/>
          <w:sz w:val="22"/>
          <w:szCs w:val="22"/>
        </w:rPr>
        <w:t>Of the Month Awards through NRHH</w:t>
      </w:r>
      <w:r w:rsidR="008414D0" w:rsidRPr="00190583">
        <w:rPr>
          <w:rStyle w:val="normaltextrun"/>
          <w:rFonts w:ascii="Arial" w:hAnsi="Arial" w:cs="Arial"/>
          <w:b/>
          <w:bCs/>
          <w:i/>
          <w:iCs/>
          <w:color w:val="C00000"/>
          <w:sz w:val="22"/>
          <w:szCs w:val="22"/>
        </w:rPr>
        <w:tab/>
      </w:r>
      <w:r w:rsidR="008414D0" w:rsidRPr="00190583">
        <w:rPr>
          <w:rStyle w:val="normaltextrun"/>
          <w:rFonts w:ascii="Arial" w:hAnsi="Arial" w:cs="Arial"/>
          <w:b/>
          <w:bCs/>
          <w:i/>
          <w:iCs/>
          <w:color w:val="C00000"/>
          <w:sz w:val="22"/>
          <w:szCs w:val="22"/>
        </w:rPr>
        <w:tab/>
      </w:r>
      <w:r w:rsidR="008414D0" w:rsidRPr="00190583">
        <w:rPr>
          <w:rStyle w:val="normaltextrun"/>
          <w:rFonts w:ascii="Arial" w:hAnsi="Arial" w:cs="Arial"/>
          <w:b/>
          <w:bCs/>
          <w:i/>
          <w:iCs/>
          <w:color w:val="C00000"/>
          <w:sz w:val="22"/>
          <w:szCs w:val="22"/>
        </w:rPr>
        <w:tab/>
      </w:r>
      <w:r w:rsidR="008414D0" w:rsidRPr="00190583">
        <w:rPr>
          <w:rStyle w:val="normaltextrun"/>
          <w:rFonts w:ascii="Arial" w:hAnsi="Arial" w:cs="Arial"/>
          <w:b/>
          <w:bCs/>
          <w:i/>
          <w:iCs/>
          <w:color w:val="C00000"/>
          <w:sz w:val="22"/>
          <w:szCs w:val="22"/>
        </w:rPr>
        <w:tab/>
      </w:r>
      <w:r w:rsidR="008414D0" w:rsidRPr="00190583">
        <w:rPr>
          <w:rStyle w:val="normaltextrun"/>
          <w:rFonts w:ascii="Arial" w:hAnsi="Arial" w:cs="Arial"/>
          <w:b/>
          <w:bCs/>
          <w:i/>
          <w:iCs/>
          <w:color w:val="C00000"/>
          <w:sz w:val="22"/>
          <w:szCs w:val="22"/>
        </w:rPr>
        <w:tab/>
      </w:r>
      <w:r w:rsidRPr="00190583">
        <w:rPr>
          <w:rStyle w:val="contextualspellingandgrammarerror"/>
          <w:rFonts w:ascii="Arial" w:eastAsiaTheme="minorEastAsia" w:hAnsi="Arial" w:cs="Arial"/>
          <w:b/>
          <w:bCs/>
          <w:i/>
          <w:iCs/>
          <w:color w:val="C00000"/>
          <w:sz w:val="22"/>
          <w:szCs w:val="22"/>
        </w:rPr>
        <w:t>(</w:t>
      </w:r>
      <w:r w:rsidR="008E427A" w:rsidRPr="00190583">
        <w:rPr>
          <w:rStyle w:val="normaltextrun"/>
          <w:rFonts w:ascii="Arial" w:eastAsiaTheme="minorEastAsia" w:hAnsi="Arial" w:cs="Arial"/>
          <w:b/>
          <w:bCs/>
          <w:i/>
          <w:iCs/>
          <w:color w:val="C00000"/>
          <w:sz w:val="22"/>
          <w:szCs w:val="22"/>
        </w:rPr>
        <w:t>Time: 15-25</w:t>
      </w:r>
      <w:r w:rsidRPr="00190583">
        <w:rPr>
          <w:rStyle w:val="normaltextrun"/>
          <w:rFonts w:ascii="Arial" w:eastAsiaTheme="minorEastAsia" w:hAnsi="Arial" w:cs="Arial"/>
          <w:b/>
          <w:bCs/>
          <w:i/>
          <w:iCs/>
          <w:color w:val="C00000"/>
          <w:sz w:val="22"/>
          <w:szCs w:val="22"/>
        </w:rPr>
        <w:t xml:space="preserve"> minutes)</w:t>
      </w:r>
      <w:r w:rsidRPr="00190583">
        <w:rPr>
          <w:rStyle w:val="eop"/>
          <w:rFonts w:ascii="Arial" w:eastAsiaTheme="minorEastAsia" w:hAnsi="Arial" w:cs="Arial"/>
          <w:color w:val="C00000"/>
          <w:sz w:val="22"/>
          <w:szCs w:val="22"/>
        </w:rPr>
        <w:t> </w:t>
      </w:r>
    </w:p>
    <w:p w14:paraId="369BA31F" w14:textId="77777777" w:rsidR="002C411D" w:rsidRPr="00190583" w:rsidRDefault="002C411D" w:rsidP="6D56C2B9">
      <w:pPr>
        <w:pStyle w:val="paragraph"/>
        <w:spacing w:before="0" w:beforeAutospacing="0" w:after="0" w:afterAutospacing="0"/>
        <w:textAlignment w:val="baseline"/>
        <w:rPr>
          <w:rFonts w:ascii="Arial" w:eastAsiaTheme="minorEastAsia" w:hAnsi="Arial" w:cs="Arial"/>
          <w:sz w:val="22"/>
          <w:szCs w:val="22"/>
        </w:rPr>
      </w:pPr>
    </w:p>
    <w:p w14:paraId="792B4598" w14:textId="77777777" w:rsidR="008414D0" w:rsidRPr="00190583" w:rsidRDefault="008414D0" w:rsidP="6D56C2B9">
      <w:pPr>
        <w:pStyle w:val="paragraph"/>
        <w:spacing w:before="0" w:beforeAutospacing="0" w:after="0" w:afterAutospacing="0"/>
        <w:textAlignment w:val="baseline"/>
        <w:rPr>
          <w:rStyle w:val="normaltextrun"/>
          <w:rFonts w:ascii="Arial" w:eastAsiaTheme="minorEastAsia" w:hAnsi="Arial" w:cs="Arial"/>
          <w:color w:val="000000"/>
          <w:sz w:val="22"/>
          <w:szCs w:val="22"/>
        </w:rPr>
      </w:pPr>
      <w:r w:rsidRPr="00190583">
        <w:rPr>
          <w:rStyle w:val="normaltextrun"/>
          <w:rFonts w:ascii="Arial" w:eastAsiaTheme="minorEastAsia" w:hAnsi="Arial" w:cs="Arial"/>
          <w:color w:val="000000" w:themeColor="text1"/>
          <w:sz w:val="22"/>
          <w:szCs w:val="22"/>
        </w:rPr>
        <w:t>Supplies Needed: If participants can bring technology, encourage them to bring a laptop or tablet. If you are in a room where you can utilize technology to project one screen, use the technology provided to walk participants through the steps.</w:t>
      </w:r>
    </w:p>
    <w:p w14:paraId="55AA8354" w14:textId="77777777" w:rsidR="008414D0" w:rsidRPr="00190583" w:rsidRDefault="008414D0" w:rsidP="6D56C2B9">
      <w:pPr>
        <w:pStyle w:val="paragraph"/>
        <w:spacing w:before="0" w:beforeAutospacing="0" w:after="0" w:afterAutospacing="0"/>
        <w:textAlignment w:val="baseline"/>
        <w:rPr>
          <w:rStyle w:val="normaltextrun"/>
          <w:rFonts w:ascii="Arial" w:eastAsiaTheme="minorEastAsia" w:hAnsi="Arial" w:cs="Arial"/>
          <w:color w:val="000000"/>
          <w:sz w:val="22"/>
          <w:szCs w:val="22"/>
        </w:rPr>
      </w:pPr>
    </w:p>
    <w:p w14:paraId="08763925" w14:textId="097CFE4B" w:rsidR="008414D0" w:rsidRPr="00190583" w:rsidRDefault="008414D0" w:rsidP="6D56C2B9">
      <w:pPr>
        <w:pStyle w:val="paragraph"/>
        <w:spacing w:before="0" w:beforeAutospacing="0" w:after="0" w:afterAutospacing="0"/>
        <w:textAlignment w:val="baseline"/>
        <w:rPr>
          <w:rStyle w:val="normaltextrun"/>
          <w:rFonts w:ascii="Arial" w:eastAsiaTheme="minorEastAsia" w:hAnsi="Arial" w:cs="Arial"/>
          <w:color w:val="000000"/>
          <w:sz w:val="22"/>
          <w:szCs w:val="22"/>
        </w:rPr>
      </w:pPr>
      <w:r w:rsidRPr="00AB7AF5">
        <w:rPr>
          <w:rStyle w:val="normaltextrun"/>
          <w:rFonts w:ascii="Arial" w:eastAsiaTheme="minorEastAsia" w:hAnsi="Arial" w:cs="Arial"/>
          <w:color w:val="C00000"/>
          <w:sz w:val="22"/>
          <w:szCs w:val="22"/>
        </w:rPr>
        <w:t xml:space="preserve">NOTE: </w:t>
      </w:r>
      <w:r w:rsidRPr="00190583">
        <w:rPr>
          <w:rStyle w:val="normaltextrun"/>
          <w:rFonts w:ascii="Arial" w:eastAsiaTheme="minorEastAsia" w:hAnsi="Arial" w:cs="Arial"/>
          <w:color w:val="000000" w:themeColor="text1"/>
          <w:sz w:val="22"/>
          <w:szCs w:val="22"/>
        </w:rPr>
        <w:t xml:space="preserve">It is a good idea to have the facilitator comfortable with the website before walking through it with your participants. Utilize one minute of your time to look over the OTM website prior to leading this activity. </w:t>
      </w:r>
    </w:p>
    <w:p w14:paraId="3A7B05D3" w14:textId="77777777" w:rsidR="008414D0" w:rsidRPr="00190583" w:rsidRDefault="008414D0" w:rsidP="6D56C2B9">
      <w:pPr>
        <w:pStyle w:val="paragraph"/>
        <w:spacing w:before="0" w:beforeAutospacing="0" w:after="0" w:afterAutospacing="0"/>
        <w:textAlignment w:val="baseline"/>
        <w:rPr>
          <w:rStyle w:val="normaltextrun"/>
          <w:rFonts w:ascii="Arial" w:eastAsiaTheme="minorEastAsia" w:hAnsi="Arial" w:cs="Arial"/>
          <w:b/>
          <w:bCs/>
          <w:color w:val="000000"/>
          <w:sz w:val="22"/>
          <w:szCs w:val="22"/>
        </w:rPr>
      </w:pPr>
    </w:p>
    <w:p w14:paraId="1C9B5123" w14:textId="7A342F85" w:rsidR="008414D0" w:rsidRPr="00190583" w:rsidRDefault="008414D0"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Activity: “Of the Month” Award Nominations</w:t>
      </w:r>
    </w:p>
    <w:p w14:paraId="436E3C4F" w14:textId="01962FEC" w:rsidR="008414D0" w:rsidRPr="00190583" w:rsidRDefault="008414D0" w:rsidP="6D56C2B9">
      <w:pPr>
        <w:pStyle w:val="paragraph"/>
        <w:numPr>
          <w:ilvl w:val="0"/>
          <w:numId w:val="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Explain that National Residence Hall Honorary is an Involved Living Organization at The Ohio State University housed within the Department of Residence Life. It is an organization that honors the “top 1%” of residence hall leaders on a college campus and is an organization that celebrates the values of leadership, service, and recognition.</w:t>
      </w:r>
    </w:p>
    <w:p w14:paraId="5C62B8F4" w14:textId="2C0464BC" w:rsidR="008414D0" w:rsidRDefault="008414D0" w:rsidP="6D56C2B9">
      <w:pPr>
        <w:pStyle w:val="paragraph"/>
        <w:numPr>
          <w:ilvl w:val="0"/>
          <w:numId w:val="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lastRenderedPageBreak/>
        <w:t xml:space="preserve">Explain the Buckeye Chapter of NRHH is one of over 100 NRHH chapters across the nation and the world. NRHH is a national organization. </w:t>
      </w:r>
    </w:p>
    <w:p w14:paraId="3F994FB9" w14:textId="77777777" w:rsidR="001A75E6" w:rsidRPr="00190583" w:rsidRDefault="001A75E6" w:rsidP="001A75E6">
      <w:pPr>
        <w:pStyle w:val="paragraph"/>
        <w:spacing w:before="0" w:beforeAutospacing="0" w:after="0" w:afterAutospacing="0"/>
        <w:ind w:left="720"/>
        <w:textAlignment w:val="baseline"/>
        <w:rPr>
          <w:rFonts w:ascii="Arial" w:eastAsiaTheme="minorEastAsia" w:hAnsi="Arial" w:cs="Arial"/>
          <w:sz w:val="22"/>
          <w:szCs w:val="22"/>
        </w:rPr>
      </w:pPr>
    </w:p>
    <w:p w14:paraId="0700CA41" w14:textId="0C07A605" w:rsidR="001A75E6" w:rsidRPr="001A75E6" w:rsidRDefault="008414D0" w:rsidP="001A75E6">
      <w:pPr>
        <w:pStyle w:val="paragraph"/>
        <w:numPr>
          <w:ilvl w:val="0"/>
          <w:numId w:val="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Explain “Of the Month” awards, or OTM awards. An OTM award has a specific category </w:t>
      </w:r>
      <w:r w:rsidR="00736643" w:rsidRPr="00190583">
        <w:rPr>
          <w:rFonts w:ascii="Arial" w:eastAsiaTheme="minorEastAsia" w:hAnsi="Arial" w:cs="Arial"/>
          <w:sz w:val="22"/>
          <w:szCs w:val="22"/>
        </w:rPr>
        <w:t>in which individuals are able to write a nomination for a specific individual, staff, community, program, or group for their accomplishments and achievements in that specific month. All categories can be found on the website.</w:t>
      </w:r>
    </w:p>
    <w:p w14:paraId="0BA9AA8E" w14:textId="77777777" w:rsidR="001A75E6" w:rsidRPr="00190583" w:rsidRDefault="001A75E6" w:rsidP="001A75E6">
      <w:pPr>
        <w:pStyle w:val="paragraph"/>
        <w:spacing w:before="0" w:beforeAutospacing="0" w:after="0" w:afterAutospacing="0"/>
        <w:ind w:left="720"/>
        <w:textAlignment w:val="baseline"/>
        <w:rPr>
          <w:rFonts w:ascii="Arial" w:eastAsiaTheme="minorEastAsia" w:hAnsi="Arial" w:cs="Arial"/>
          <w:sz w:val="22"/>
          <w:szCs w:val="22"/>
        </w:rPr>
      </w:pPr>
    </w:p>
    <w:p w14:paraId="4C0B3D3F" w14:textId="7CAA477B" w:rsidR="00736643" w:rsidRPr="00190583" w:rsidRDefault="00736643" w:rsidP="6D56C2B9">
      <w:pPr>
        <w:pStyle w:val="paragraph"/>
        <w:numPr>
          <w:ilvl w:val="0"/>
          <w:numId w:val="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Explain the three levels of OTM awards:</w:t>
      </w:r>
    </w:p>
    <w:p w14:paraId="4804D69E" w14:textId="1C78C86A" w:rsidR="00736643" w:rsidRDefault="00736643" w:rsidP="6D56C2B9">
      <w:pPr>
        <w:pStyle w:val="paragraph"/>
        <w:numPr>
          <w:ilvl w:val="1"/>
          <w:numId w:val="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color w:val="C00000"/>
          <w:sz w:val="20"/>
          <w:szCs w:val="22"/>
        </w:rPr>
        <w:t>Campus level:</w:t>
      </w:r>
      <w:r w:rsidRPr="001A75E6">
        <w:rPr>
          <w:rFonts w:ascii="Arial" w:eastAsiaTheme="minorEastAsia" w:hAnsi="Arial" w:cs="Arial"/>
          <w:sz w:val="20"/>
          <w:szCs w:val="22"/>
        </w:rPr>
        <w:t xml:space="preserve"> If your OTM nomination wins on the campus level, that means that NRHH voting committee selected your nomination as the best one that was written in that specific month at OSU.</w:t>
      </w:r>
    </w:p>
    <w:p w14:paraId="60AD3FA1" w14:textId="77777777" w:rsidR="001A75E6" w:rsidRPr="001A75E6" w:rsidRDefault="001A75E6" w:rsidP="001A75E6">
      <w:pPr>
        <w:pStyle w:val="paragraph"/>
        <w:spacing w:before="0" w:beforeAutospacing="0" w:after="0" w:afterAutospacing="0"/>
        <w:ind w:left="1440"/>
        <w:textAlignment w:val="baseline"/>
        <w:rPr>
          <w:rFonts w:ascii="Arial" w:eastAsiaTheme="minorEastAsia" w:hAnsi="Arial" w:cs="Arial"/>
          <w:sz w:val="20"/>
          <w:szCs w:val="22"/>
        </w:rPr>
      </w:pPr>
    </w:p>
    <w:p w14:paraId="413F360F" w14:textId="54AB41A8" w:rsidR="001A75E6" w:rsidRPr="001A75E6" w:rsidRDefault="00736643" w:rsidP="001A75E6">
      <w:pPr>
        <w:pStyle w:val="paragraph"/>
        <w:numPr>
          <w:ilvl w:val="1"/>
          <w:numId w:val="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color w:val="C00000"/>
          <w:sz w:val="20"/>
          <w:szCs w:val="22"/>
        </w:rPr>
        <w:t>Regional level</w:t>
      </w:r>
      <w:r w:rsidRPr="001A75E6">
        <w:rPr>
          <w:rFonts w:ascii="Arial" w:eastAsiaTheme="minorEastAsia" w:hAnsi="Arial" w:cs="Arial"/>
          <w:sz w:val="20"/>
          <w:szCs w:val="22"/>
        </w:rPr>
        <w:t xml:space="preserve">: If your OTM nomination wins on the regional level, that means that the Central Atlantic Affiliate of College and University Residence Halls (CAACURH) OTM Selection Committee selected your nomination as the best one that was written in that specific month in the region (schools in Ohio, Pennsylvania, West Virginia, Washington DC, Maryland, Delaware, and New Jersey). </w:t>
      </w:r>
    </w:p>
    <w:p w14:paraId="49AE5D54" w14:textId="77777777" w:rsidR="001A75E6" w:rsidRPr="001A75E6" w:rsidRDefault="001A75E6" w:rsidP="001A75E6">
      <w:pPr>
        <w:pStyle w:val="paragraph"/>
        <w:spacing w:before="0" w:beforeAutospacing="0" w:after="0" w:afterAutospacing="0"/>
        <w:ind w:left="1440"/>
        <w:textAlignment w:val="baseline"/>
        <w:rPr>
          <w:rFonts w:ascii="Arial" w:eastAsiaTheme="minorEastAsia" w:hAnsi="Arial" w:cs="Arial"/>
          <w:sz w:val="20"/>
          <w:szCs w:val="22"/>
        </w:rPr>
      </w:pPr>
    </w:p>
    <w:p w14:paraId="4E9BF21A" w14:textId="4FA3B5B9" w:rsidR="00736643" w:rsidRPr="001A75E6" w:rsidRDefault="00736643" w:rsidP="6D56C2B9">
      <w:pPr>
        <w:pStyle w:val="paragraph"/>
        <w:numPr>
          <w:ilvl w:val="1"/>
          <w:numId w:val="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color w:val="C00000"/>
          <w:sz w:val="20"/>
          <w:szCs w:val="22"/>
        </w:rPr>
        <w:t>National level:</w:t>
      </w:r>
      <w:r w:rsidRPr="001A75E6">
        <w:rPr>
          <w:rFonts w:ascii="Arial" w:eastAsiaTheme="minorEastAsia" w:hAnsi="Arial" w:cs="Arial"/>
          <w:sz w:val="20"/>
          <w:szCs w:val="22"/>
        </w:rPr>
        <w:t xml:space="preserve"> If your OTM nomination wins on the national level, that means the National Association of College and University Residence Halls (NACURH) OTM Selection Committee selected your nomination as the best one that was written in that specific month in the nation/all schools affiliated with NACURH.</w:t>
      </w:r>
    </w:p>
    <w:p w14:paraId="33CE328E" w14:textId="77777777" w:rsidR="008414D0" w:rsidRPr="00190583" w:rsidRDefault="008414D0" w:rsidP="6D56C2B9">
      <w:pPr>
        <w:pStyle w:val="paragraph"/>
        <w:spacing w:before="0" w:beforeAutospacing="0" w:after="0" w:afterAutospacing="0"/>
        <w:textAlignment w:val="baseline"/>
        <w:rPr>
          <w:rFonts w:ascii="Arial" w:eastAsiaTheme="minorEastAsia" w:hAnsi="Arial" w:cs="Arial"/>
          <w:b/>
          <w:bCs/>
          <w:sz w:val="22"/>
          <w:szCs w:val="22"/>
        </w:rPr>
      </w:pPr>
    </w:p>
    <w:p w14:paraId="567F51B9" w14:textId="6FF989B2" w:rsidR="00736643" w:rsidRPr="00190583" w:rsidRDefault="00736643" w:rsidP="6D56C2B9">
      <w:pPr>
        <w:pStyle w:val="paragraph"/>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b/>
          <w:bCs/>
          <w:sz w:val="22"/>
          <w:szCs w:val="22"/>
        </w:rPr>
        <w:t xml:space="preserve">Website: </w:t>
      </w:r>
      <w:r w:rsidRPr="00190583">
        <w:rPr>
          <w:rFonts w:ascii="Arial" w:eastAsiaTheme="minorEastAsia" w:hAnsi="Arial" w:cs="Arial"/>
          <w:sz w:val="22"/>
          <w:szCs w:val="22"/>
        </w:rPr>
        <w:t>otms.nrhh.org</w:t>
      </w:r>
    </w:p>
    <w:p w14:paraId="433EBC67" w14:textId="77777777" w:rsidR="00736643" w:rsidRPr="00190583" w:rsidRDefault="00736643" w:rsidP="6D56C2B9">
      <w:pPr>
        <w:pStyle w:val="paragraph"/>
        <w:spacing w:before="0" w:beforeAutospacing="0" w:after="0" w:afterAutospacing="0"/>
        <w:textAlignment w:val="baseline"/>
        <w:rPr>
          <w:rFonts w:ascii="Arial" w:eastAsiaTheme="minorEastAsia" w:hAnsi="Arial" w:cs="Arial"/>
          <w:sz w:val="22"/>
          <w:szCs w:val="22"/>
        </w:rPr>
      </w:pPr>
    </w:p>
    <w:p w14:paraId="0A09E217" w14:textId="1B759321" w:rsidR="00736643" w:rsidRPr="00190583" w:rsidRDefault="00736643"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b/>
          <w:bCs/>
          <w:color w:val="000000" w:themeColor="text1"/>
          <w:sz w:val="22"/>
          <w:szCs w:val="22"/>
        </w:rPr>
        <w:t>Navigating the Website:</w:t>
      </w:r>
    </w:p>
    <w:p w14:paraId="38333C4F" w14:textId="77777777" w:rsidR="00736643" w:rsidRPr="00190583" w:rsidRDefault="00736643" w:rsidP="6D56C2B9">
      <w:pPr>
        <w:pStyle w:val="paragraph"/>
        <w:spacing w:before="0" w:beforeAutospacing="0" w:after="0" w:afterAutospacing="0"/>
        <w:textAlignment w:val="baseline"/>
        <w:rPr>
          <w:rFonts w:ascii="Arial" w:eastAsiaTheme="minorEastAsia" w:hAnsi="Arial" w:cs="Arial"/>
          <w:sz w:val="22"/>
          <w:szCs w:val="22"/>
        </w:rPr>
      </w:pPr>
      <w:r w:rsidRPr="00190583">
        <w:rPr>
          <w:rStyle w:val="normaltextrun"/>
          <w:rFonts w:ascii="Arial" w:eastAsiaTheme="minorEastAsia" w:hAnsi="Arial" w:cs="Arial"/>
          <w:sz w:val="22"/>
          <w:szCs w:val="22"/>
        </w:rPr>
        <w:t> </w:t>
      </w:r>
      <w:r w:rsidRPr="00190583">
        <w:rPr>
          <w:rStyle w:val="eop"/>
          <w:rFonts w:ascii="Arial" w:eastAsiaTheme="minorEastAsia" w:hAnsi="Arial" w:cs="Arial"/>
          <w:sz w:val="22"/>
          <w:szCs w:val="22"/>
        </w:rPr>
        <w:t> </w:t>
      </w:r>
    </w:p>
    <w:p w14:paraId="0676657F" w14:textId="6E578964" w:rsidR="00736643" w:rsidRDefault="00736643" w:rsidP="6D56C2B9">
      <w:pPr>
        <w:pStyle w:val="paragraph"/>
        <w:numPr>
          <w:ilvl w:val="0"/>
          <w:numId w:val="31"/>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Have participants bring the website up on their technology device. If technology devices were not brought to the meeting, show the website on your technology as the facilitator.</w:t>
      </w:r>
    </w:p>
    <w:p w14:paraId="2F3EA775"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1F3AA696" w14:textId="3DFD82B1" w:rsidR="00AB7AF5" w:rsidRPr="00AB7AF5" w:rsidRDefault="00736643" w:rsidP="00AB7AF5">
      <w:pPr>
        <w:pStyle w:val="paragraph"/>
        <w:numPr>
          <w:ilvl w:val="0"/>
          <w:numId w:val="31"/>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Allow 1-2 minutes for individuals to explore the website. Encourage participants to click on one of the nominations on the Home screen to see the components of an OTM nomination. </w:t>
      </w:r>
    </w:p>
    <w:p w14:paraId="67BED693"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029BE23A" w14:textId="4B6135CD" w:rsidR="00736643" w:rsidRDefault="00736643" w:rsidP="6D56C2B9">
      <w:pPr>
        <w:pStyle w:val="paragraph"/>
        <w:numPr>
          <w:ilvl w:val="0"/>
          <w:numId w:val="31"/>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Once the participants have had the opportunity to explore the website, walk them through a practice OTM nomination. </w:t>
      </w:r>
    </w:p>
    <w:p w14:paraId="6B59C7EC"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33CC3530" w14:textId="606A6026" w:rsidR="00736643" w:rsidRPr="00190583" w:rsidRDefault="00736643" w:rsidP="6D56C2B9">
      <w:pPr>
        <w:pStyle w:val="paragraph"/>
        <w:spacing w:before="0" w:beforeAutospacing="0" w:after="0" w:afterAutospacing="0"/>
        <w:textAlignment w:val="baseline"/>
        <w:rPr>
          <w:rFonts w:ascii="Arial" w:eastAsiaTheme="minorEastAsia" w:hAnsi="Arial" w:cs="Arial"/>
          <w:b/>
          <w:bCs/>
          <w:sz w:val="22"/>
          <w:szCs w:val="22"/>
        </w:rPr>
      </w:pPr>
      <w:r w:rsidRPr="00190583">
        <w:rPr>
          <w:rFonts w:ascii="Arial" w:eastAsiaTheme="minorEastAsia" w:hAnsi="Arial" w:cs="Arial"/>
          <w:b/>
          <w:bCs/>
          <w:sz w:val="22"/>
          <w:szCs w:val="22"/>
        </w:rPr>
        <w:t>Practice OTM</w:t>
      </w:r>
    </w:p>
    <w:p w14:paraId="3C21313A" w14:textId="418BA202" w:rsidR="00736643" w:rsidRDefault="00736643" w:rsidP="6D56C2B9">
      <w:pPr>
        <w:pStyle w:val="paragraph"/>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Follow the steps below, which walk you through specifically what to click:</w:t>
      </w:r>
    </w:p>
    <w:p w14:paraId="24D2FB2C" w14:textId="77777777" w:rsidR="00AB7AF5" w:rsidRPr="00190583" w:rsidRDefault="00AB7AF5" w:rsidP="6D56C2B9">
      <w:pPr>
        <w:pStyle w:val="paragraph"/>
        <w:spacing w:before="0" w:beforeAutospacing="0" w:after="0" w:afterAutospacing="0"/>
        <w:textAlignment w:val="baseline"/>
        <w:rPr>
          <w:rFonts w:ascii="Arial" w:eastAsiaTheme="minorEastAsia" w:hAnsi="Arial" w:cs="Arial"/>
          <w:sz w:val="22"/>
          <w:szCs w:val="22"/>
        </w:rPr>
      </w:pPr>
    </w:p>
    <w:p w14:paraId="6BF78917" w14:textId="4CFA95A9" w:rsidR="00736643" w:rsidRDefault="00736643" w:rsidP="6D56C2B9">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Click “General Category” or “Program Category” in the top left corner of the screen. The nomination forms are different, so it may be beneficial to show both. For the example, we will use “General Category”.</w:t>
      </w:r>
    </w:p>
    <w:p w14:paraId="444C4398"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3FE925FB" w14:textId="2987EE49" w:rsidR="00AB7AF5" w:rsidRPr="00AB7AF5" w:rsidRDefault="00736643" w:rsidP="00AB7AF5">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In the dropdown menu, select “The Ohio State University.”</w:t>
      </w:r>
    </w:p>
    <w:p w14:paraId="2B358983"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1111FEE1" w14:textId="7E84E2EF" w:rsidR="00AB7AF5" w:rsidRPr="00AB7AF5" w:rsidRDefault="00736643" w:rsidP="00AB7AF5">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Choose a “Category” in the drop down menu</w:t>
      </w:r>
      <w:r w:rsidR="008E427A" w:rsidRPr="00190583">
        <w:rPr>
          <w:rFonts w:ascii="Arial" w:eastAsiaTheme="minorEastAsia" w:hAnsi="Arial" w:cs="Arial"/>
          <w:sz w:val="22"/>
          <w:szCs w:val="22"/>
        </w:rPr>
        <w:t xml:space="preserve"> at the top of the page. There is also a button that says, “Click here for a description of the categories.” This will be a good resource for novice OTM nominators to know what each category stands for. In this example, we will choose “Resident Assistant.”</w:t>
      </w:r>
    </w:p>
    <w:p w14:paraId="7EE0CC7E"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1A558F6F" w14:textId="78B3E2C4" w:rsidR="008E427A" w:rsidRPr="00190583" w:rsidRDefault="008E427A" w:rsidP="6D56C2B9">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Walk through the “Nominee’s Organization” and “Nominator’s Organization” boxes. The nominee is the person they are writing the nomination about. The nominator is their own personal information. The most important information in this section is the name and the email. </w:t>
      </w:r>
    </w:p>
    <w:p w14:paraId="5D10CC84" w14:textId="771FF696" w:rsidR="008E427A" w:rsidRPr="00190583" w:rsidRDefault="008E427A" w:rsidP="6D56C2B9">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lastRenderedPageBreak/>
        <w:t xml:space="preserve">In the final box at the bottom is where the specific nomination can be written. Share the following important tips for </w:t>
      </w:r>
      <w:r w:rsidRPr="00190583">
        <w:rPr>
          <w:rFonts w:ascii="Arial" w:eastAsiaTheme="minorEastAsia" w:hAnsi="Arial" w:cs="Arial"/>
          <w:b/>
          <w:bCs/>
          <w:sz w:val="22"/>
          <w:szCs w:val="22"/>
        </w:rPr>
        <w:t xml:space="preserve">good </w:t>
      </w:r>
      <w:r w:rsidRPr="00190583">
        <w:rPr>
          <w:rFonts w:ascii="Arial" w:eastAsiaTheme="minorEastAsia" w:hAnsi="Arial" w:cs="Arial"/>
          <w:sz w:val="22"/>
          <w:szCs w:val="22"/>
        </w:rPr>
        <w:t>OTM nomination writing.</w:t>
      </w:r>
    </w:p>
    <w:p w14:paraId="7436D896" w14:textId="6735E6E4" w:rsidR="008E427A" w:rsidRPr="001A75E6" w:rsidRDefault="008E427A" w:rsidP="6D56C2B9">
      <w:pPr>
        <w:pStyle w:val="paragraph"/>
        <w:numPr>
          <w:ilvl w:val="1"/>
          <w:numId w:val="3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sz w:val="20"/>
          <w:szCs w:val="22"/>
        </w:rPr>
        <w:t>Write in first person.</w:t>
      </w:r>
    </w:p>
    <w:p w14:paraId="2043E1B0" w14:textId="591E2712" w:rsidR="008E427A" w:rsidRPr="001A75E6" w:rsidRDefault="008E427A" w:rsidP="6D56C2B9">
      <w:pPr>
        <w:pStyle w:val="paragraph"/>
        <w:numPr>
          <w:ilvl w:val="1"/>
          <w:numId w:val="3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sz w:val="20"/>
          <w:szCs w:val="22"/>
        </w:rPr>
        <w:t>Utilize as much of the 600 word count maximum to describe the outstanding contributions made by the nominee</w:t>
      </w:r>
    </w:p>
    <w:p w14:paraId="00DA7DF1" w14:textId="157BDFDD" w:rsidR="008E427A" w:rsidRPr="001A75E6" w:rsidRDefault="008E427A" w:rsidP="6D56C2B9">
      <w:pPr>
        <w:pStyle w:val="paragraph"/>
        <w:numPr>
          <w:ilvl w:val="1"/>
          <w:numId w:val="3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sz w:val="20"/>
          <w:szCs w:val="22"/>
        </w:rPr>
        <w:t xml:space="preserve">Provide specific examples when possible to strengthen your nomination. </w:t>
      </w:r>
    </w:p>
    <w:p w14:paraId="74CDC7EE" w14:textId="4B02D9F1" w:rsidR="008E427A" w:rsidRDefault="008E427A" w:rsidP="6D56C2B9">
      <w:pPr>
        <w:pStyle w:val="paragraph"/>
        <w:numPr>
          <w:ilvl w:val="1"/>
          <w:numId w:val="32"/>
        </w:numPr>
        <w:spacing w:before="0" w:beforeAutospacing="0" w:after="0" w:afterAutospacing="0"/>
        <w:textAlignment w:val="baseline"/>
        <w:rPr>
          <w:rFonts w:ascii="Arial" w:eastAsiaTheme="minorEastAsia" w:hAnsi="Arial" w:cs="Arial"/>
          <w:sz w:val="20"/>
          <w:szCs w:val="22"/>
        </w:rPr>
      </w:pPr>
      <w:r w:rsidRPr="001A75E6">
        <w:rPr>
          <w:rFonts w:ascii="Arial" w:eastAsiaTheme="minorEastAsia" w:hAnsi="Arial" w:cs="Arial"/>
          <w:sz w:val="20"/>
          <w:szCs w:val="22"/>
        </w:rPr>
        <w:t xml:space="preserve">Focus on only accomplishments and contributions made during the month in which you are writing the nomination in. While it feels good to put a full year’s worth of accomplishments in a nomination, the selection committees are looking for contributions made during the month of the nomination. </w:t>
      </w:r>
    </w:p>
    <w:p w14:paraId="476FDAC7" w14:textId="77777777" w:rsidR="00AB7AF5" w:rsidRPr="001A75E6" w:rsidRDefault="00AB7AF5" w:rsidP="00AB7AF5">
      <w:pPr>
        <w:pStyle w:val="paragraph"/>
        <w:spacing w:before="0" w:beforeAutospacing="0" w:after="0" w:afterAutospacing="0"/>
        <w:ind w:left="1440"/>
        <w:textAlignment w:val="baseline"/>
        <w:rPr>
          <w:rFonts w:ascii="Arial" w:eastAsiaTheme="minorEastAsia" w:hAnsi="Arial" w:cs="Arial"/>
          <w:sz w:val="20"/>
          <w:szCs w:val="22"/>
        </w:rPr>
      </w:pPr>
    </w:p>
    <w:p w14:paraId="1D6589EF" w14:textId="2928D12C" w:rsidR="008E427A" w:rsidRDefault="008E427A" w:rsidP="6D56C2B9">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When a nomination is complete, the author should click submit. This will submit their nomination.</w:t>
      </w:r>
    </w:p>
    <w:p w14:paraId="1DED4666"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p>
    <w:p w14:paraId="16FA66BE" w14:textId="0845EC36" w:rsidR="008E427A" w:rsidRPr="00190583" w:rsidRDefault="008E427A" w:rsidP="6D56C2B9">
      <w:pPr>
        <w:pStyle w:val="paragraph"/>
        <w:numPr>
          <w:ilvl w:val="0"/>
          <w:numId w:val="32"/>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The nominee will be provided their nomination that was written about them at the end of the month when the cycle resets to a new month.</w:t>
      </w:r>
    </w:p>
    <w:p w14:paraId="19485DDF" w14:textId="77777777" w:rsidR="008E427A" w:rsidRPr="00190583" w:rsidRDefault="008E427A" w:rsidP="6D56C2B9">
      <w:pPr>
        <w:pStyle w:val="paragraph"/>
        <w:spacing w:before="0" w:beforeAutospacing="0" w:after="0" w:afterAutospacing="0"/>
        <w:textAlignment w:val="baseline"/>
        <w:rPr>
          <w:rFonts w:ascii="Arial" w:eastAsiaTheme="minorEastAsia" w:hAnsi="Arial" w:cs="Arial"/>
          <w:sz w:val="22"/>
          <w:szCs w:val="22"/>
        </w:rPr>
      </w:pPr>
    </w:p>
    <w:p w14:paraId="7D838FEE" w14:textId="32B2807C" w:rsidR="008E427A" w:rsidRDefault="008E427A" w:rsidP="6D56C2B9">
      <w:pPr>
        <w:pStyle w:val="paragraph"/>
        <w:spacing w:before="0" w:beforeAutospacing="0" w:after="0" w:afterAutospacing="0"/>
        <w:textAlignment w:val="baseline"/>
        <w:rPr>
          <w:rFonts w:ascii="Arial" w:eastAsiaTheme="minorEastAsia" w:hAnsi="Arial" w:cs="Arial"/>
          <w:b/>
          <w:bCs/>
          <w:sz w:val="22"/>
          <w:szCs w:val="22"/>
        </w:rPr>
      </w:pPr>
      <w:r w:rsidRPr="00190583">
        <w:rPr>
          <w:rFonts w:ascii="Arial" w:eastAsiaTheme="minorEastAsia" w:hAnsi="Arial" w:cs="Arial"/>
          <w:b/>
          <w:bCs/>
          <w:sz w:val="22"/>
          <w:szCs w:val="22"/>
        </w:rPr>
        <w:t>Final Directions</w:t>
      </w:r>
    </w:p>
    <w:p w14:paraId="04F7EF31" w14:textId="77777777" w:rsidR="00AB7AF5" w:rsidRPr="00190583" w:rsidRDefault="00AB7AF5" w:rsidP="6D56C2B9">
      <w:pPr>
        <w:pStyle w:val="paragraph"/>
        <w:spacing w:before="0" w:beforeAutospacing="0" w:after="0" w:afterAutospacing="0"/>
        <w:textAlignment w:val="baseline"/>
        <w:rPr>
          <w:rFonts w:ascii="Arial" w:eastAsiaTheme="minorEastAsia" w:hAnsi="Arial" w:cs="Arial"/>
          <w:b/>
          <w:bCs/>
          <w:sz w:val="22"/>
          <w:szCs w:val="22"/>
        </w:rPr>
      </w:pPr>
    </w:p>
    <w:p w14:paraId="3B35A621" w14:textId="369FCB9F" w:rsidR="008E427A" w:rsidRPr="00AB7AF5" w:rsidRDefault="008E427A" w:rsidP="6D56C2B9">
      <w:pPr>
        <w:pStyle w:val="paragraph"/>
        <w:numPr>
          <w:ilvl w:val="0"/>
          <w:numId w:val="33"/>
        </w:numPr>
        <w:spacing w:before="0" w:beforeAutospacing="0" w:after="0" w:afterAutospacing="0"/>
        <w:textAlignment w:val="baseline"/>
        <w:rPr>
          <w:rStyle w:val="Hyperlink"/>
          <w:rFonts w:ascii="Arial" w:eastAsiaTheme="minorEastAsia" w:hAnsi="Arial" w:cs="Arial"/>
          <w:color w:val="auto"/>
          <w:sz w:val="22"/>
          <w:szCs w:val="22"/>
          <w:u w:val="none"/>
        </w:rPr>
      </w:pPr>
      <w:r w:rsidRPr="00190583">
        <w:rPr>
          <w:rFonts w:ascii="Arial" w:eastAsiaTheme="minorEastAsia" w:hAnsi="Arial" w:cs="Arial"/>
          <w:sz w:val="22"/>
          <w:szCs w:val="22"/>
        </w:rPr>
        <w:t xml:space="preserve">Explain that OTM winners are announced by NRHH every month and can be found at the OSU NRHH website. </w:t>
      </w:r>
      <w:hyperlink r:id="rId7">
        <w:r w:rsidRPr="00190583">
          <w:rPr>
            <w:rStyle w:val="Hyperlink"/>
            <w:rFonts w:ascii="Arial" w:eastAsiaTheme="minorEastAsia" w:hAnsi="Arial" w:cs="Arial"/>
            <w:sz w:val="22"/>
            <w:szCs w:val="22"/>
          </w:rPr>
          <w:t>http://involvedliving.osu.edu/nrhh/</w:t>
        </w:r>
      </w:hyperlink>
    </w:p>
    <w:p w14:paraId="2B535BAB" w14:textId="77777777" w:rsidR="00AB7AF5" w:rsidRPr="00190583" w:rsidRDefault="00AB7AF5" w:rsidP="00AB7AF5">
      <w:pPr>
        <w:pStyle w:val="paragraph"/>
        <w:spacing w:before="0" w:beforeAutospacing="0" w:after="0" w:afterAutospacing="0"/>
        <w:ind w:left="720"/>
        <w:textAlignment w:val="baseline"/>
        <w:rPr>
          <w:rFonts w:ascii="Arial" w:eastAsiaTheme="minorEastAsia" w:hAnsi="Arial" w:cs="Arial"/>
          <w:sz w:val="22"/>
          <w:szCs w:val="22"/>
        </w:rPr>
      </w:pPr>
      <w:bookmarkStart w:id="0" w:name="_GoBack"/>
      <w:bookmarkEnd w:id="0"/>
    </w:p>
    <w:p w14:paraId="4BC58FA2" w14:textId="752404A1" w:rsidR="008E427A" w:rsidRPr="00190583" w:rsidRDefault="008E427A" w:rsidP="6D56C2B9">
      <w:pPr>
        <w:pStyle w:val="paragraph"/>
        <w:numPr>
          <w:ilvl w:val="0"/>
          <w:numId w:val="33"/>
        </w:numPr>
        <w:spacing w:before="0" w:beforeAutospacing="0" w:after="0" w:afterAutospacing="0"/>
        <w:textAlignment w:val="baseline"/>
        <w:rPr>
          <w:rFonts w:ascii="Arial" w:eastAsiaTheme="minorEastAsia" w:hAnsi="Arial" w:cs="Arial"/>
          <w:sz w:val="22"/>
          <w:szCs w:val="22"/>
        </w:rPr>
      </w:pPr>
      <w:r w:rsidRPr="00190583">
        <w:rPr>
          <w:rFonts w:ascii="Arial" w:eastAsiaTheme="minorEastAsia" w:hAnsi="Arial" w:cs="Arial"/>
          <w:sz w:val="22"/>
          <w:szCs w:val="22"/>
        </w:rPr>
        <w:t xml:space="preserve">If time permits, provide 5-10 minutes for participants to submit an OTM nomination for a deserving nominee during the activity. This should only happen if you have time to allow for said activity. </w:t>
      </w:r>
    </w:p>
    <w:p w14:paraId="58CEA12B" w14:textId="77777777" w:rsidR="00736643" w:rsidRPr="00190583" w:rsidRDefault="00736643" w:rsidP="6D56C2B9">
      <w:pPr>
        <w:pStyle w:val="paragraph"/>
        <w:spacing w:before="0" w:beforeAutospacing="0" w:after="0" w:afterAutospacing="0"/>
        <w:textAlignment w:val="baseline"/>
        <w:rPr>
          <w:rFonts w:ascii="Arial" w:eastAsiaTheme="minorEastAsia" w:hAnsi="Arial" w:cs="Arial"/>
          <w:sz w:val="22"/>
          <w:szCs w:val="22"/>
        </w:rPr>
      </w:pPr>
    </w:p>
    <w:p w14:paraId="6DFC2423" w14:textId="2392EDE9" w:rsidR="002C411D" w:rsidRPr="00190583" w:rsidRDefault="002C411D" w:rsidP="6D56C2B9">
      <w:pPr>
        <w:pStyle w:val="paragraph"/>
        <w:spacing w:before="0" w:beforeAutospacing="0" w:after="0" w:afterAutospacing="0"/>
        <w:textAlignment w:val="baseline"/>
        <w:rPr>
          <w:rStyle w:val="eop"/>
          <w:rFonts w:ascii="Arial" w:eastAsiaTheme="minorEastAsia" w:hAnsi="Arial" w:cs="Arial"/>
          <w:sz w:val="22"/>
          <w:szCs w:val="22"/>
        </w:rPr>
      </w:pPr>
      <w:r w:rsidRPr="00190583">
        <w:rPr>
          <w:rStyle w:val="eop"/>
          <w:rFonts w:ascii="Arial" w:eastAsiaTheme="minorEastAsia" w:hAnsi="Arial" w:cs="Arial"/>
          <w:sz w:val="22"/>
          <w:szCs w:val="22"/>
        </w:rPr>
        <w:t> </w:t>
      </w:r>
    </w:p>
    <w:p w14:paraId="56BDB8B1" w14:textId="77777777" w:rsidR="00660B44" w:rsidRPr="00190583" w:rsidRDefault="00660B44" w:rsidP="6D56C2B9">
      <w:pPr>
        <w:pStyle w:val="paragraph"/>
        <w:spacing w:before="0" w:beforeAutospacing="0" w:after="0" w:afterAutospacing="0"/>
        <w:textAlignment w:val="baseline"/>
        <w:rPr>
          <w:rFonts w:ascii="Arial" w:eastAsiaTheme="minorEastAsia" w:hAnsi="Arial" w:cs="Arial"/>
          <w:sz w:val="22"/>
          <w:szCs w:val="22"/>
        </w:rPr>
      </w:pPr>
    </w:p>
    <w:sectPr w:rsidR="00660B44" w:rsidRPr="00190583" w:rsidSect="002C411D">
      <w:headerReference w:type="even" r:id="rId8"/>
      <w:headerReference w:type="default" r:id="rId9"/>
      <w:footerReference w:type="default" r:id="rId10"/>
      <w:headerReference w:type="firs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09E8" w14:textId="77777777" w:rsidR="00BD2AE5" w:rsidRDefault="00BD2AE5" w:rsidP="00553BCA">
      <w:r>
        <w:separator/>
      </w:r>
    </w:p>
  </w:endnote>
  <w:endnote w:type="continuationSeparator" w:id="0">
    <w:p w14:paraId="0833B4EC" w14:textId="77777777" w:rsidR="00BD2AE5" w:rsidRDefault="00BD2AE5" w:rsidP="0055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65408"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F36B" w14:textId="77777777" w:rsidR="00BD2AE5" w:rsidRDefault="00BD2AE5" w:rsidP="00553BCA">
      <w:r>
        <w:separator/>
      </w:r>
    </w:p>
  </w:footnote>
  <w:footnote w:type="continuationSeparator" w:id="0">
    <w:p w14:paraId="1E69486E" w14:textId="77777777" w:rsidR="00BD2AE5" w:rsidRDefault="00BD2AE5" w:rsidP="00553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BD2AE5">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312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3D94F069" w:rsidR="00A1529E" w:rsidRPr="00A1529E" w:rsidRDefault="00542982" w:rsidP="00A1529E">
    <w:pPr>
      <w:jc w:val="center"/>
      <w:rPr>
        <w:b/>
        <w:bCs/>
        <w:color w:val="C00000"/>
        <w:sz w:val="28"/>
      </w:rPr>
    </w:pPr>
    <w:r>
      <w:rPr>
        <w:b/>
        <w:bCs/>
        <w:color w:val="C00000"/>
        <w:sz w:val="28"/>
      </w:rPr>
      <w:t>Recognition</w:t>
    </w:r>
    <w:r w:rsidR="006A16C2">
      <w:rPr>
        <w:b/>
        <w:bCs/>
        <w:color w:val="C00000"/>
        <w:sz w:val="28"/>
      </w:rPr>
      <w:t xml:space="preserve">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008AFA57" w14:textId="537572ED" w:rsidR="00542982" w:rsidRDefault="00A1529E" w:rsidP="00542982">
    <w:pPr>
      <w:jc w:val="center"/>
    </w:pPr>
    <w:r>
      <w:t xml:space="preserve">Author: </w:t>
    </w:r>
    <w:r w:rsidR="00542982">
      <w:t>Kyle Hovest</w:t>
    </w:r>
    <w:r w:rsidR="00660B44">
      <w:t>, 2019</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BD2AE5">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C0E"/>
    <w:multiLevelType w:val="multilevel"/>
    <w:tmpl w:val="8CB68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F1B06"/>
    <w:multiLevelType w:val="hybridMultilevel"/>
    <w:tmpl w:val="F5DEE47E"/>
    <w:lvl w:ilvl="0" w:tplc="62D85648">
      <w:start w:val="1"/>
      <w:numFmt w:val="decimal"/>
      <w:lvlText w:val="%1."/>
      <w:lvlJc w:val="left"/>
      <w:pPr>
        <w:ind w:left="720" w:hanging="360"/>
      </w:pPr>
    </w:lvl>
    <w:lvl w:ilvl="1" w:tplc="78CCB1A8">
      <w:start w:val="1"/>
      <w:numFmt w:val="lowerLetter"/>
      <w:lvlText w:val="%2."/>
      <w:lvlJc w:val="left"/>
      <w:pPr>
        <w:ind w:left="1440" w:hanging="360"/>
      </w:pPr>
    </w:lvl>
    <w:lvl w:ilvl="2" w:tplc="24F4ECAA">
      <w:start w:val="1"/>
      <w:numFmt w:val="lowerRoman"/>
      <w:lvlText w:val="%3."/>
      <w:lvlJc w:val="right"/>
      <w:pPr>
        <w:ind w:left="2160" w:hanging="180"/>
      </w:pPr>
    </w:lvl>
    <w:lvl w:ilvl="3" w:tplc="F42607B2">
      <w:start w:val="1"/>
      <w:numFmt w:val="decimal"/>
      <w:lvlText w:val="%4."/>
      <w:lvlJc w:val="left"/>
      <w:pPr>
        <w:ind w:left="2880" w:hanging="360"/>
      </w:pPr>
    </w:lvl>
    <w:lvl w:ilvl="4" w:tplc="B7D2A068">
      <w:start w:val="1"/>
      <w:numFmt w:val="lowerLetter"/>
      <w:lvlText w:val="%5."/>
      <w:lvlJc w:val="left"/>
      <w:pPr>
        <w:ind w:left="3600" w:hanging="360"/>
      </w:pPr>
    </w:lvl>
    <w:lvl w:ilvl="5" w:tplc="239201BA">
      <w:start w:val="1"/>
      <w:numFmt w:val="lowerRoman"/>
      <w:lvlText w:val="%6."/>
      <w:lvlJc w:val="right"/>
      <w:pPr>
        <w:ind w:left="4320" w:hanging="180"/>
      </w:pPr>
    </w:lvl>
    <w:lvl w:ilvl="6" w:tplc="B0A2D446">
      <w:start w:val="1"/>
      <w:numFmt w:val="decimal"/>
      <w:lvlText w:val="%7."/>
      <w:lvlJc w:val="left"/>
      <w:pPr>
        <w:ind w:left="5040" w:hanging="360"/>
      </w:pPr>
    </w:lvl>
    <w:lvl w:ilvl="7" w:tplc="24728948">
      <w:start w:val="1"/>
      <w:numFmt w:val="lowerLetter"/>
      <w:lvlText w:val="%8."/>
      <w:lvlJc w:val="left"/>
      <w:pPr>
        <w:ind w:left="5760" w:hanging="360"/>
      </w:pPr>
    </w:lvl>
    <w:lvl w:ilvl="8" w:tplc="2120550C">
      <w:start w:val="1"/>
      <w:numFmt w:val="lowerRoman"/>
      <w:lvlText w:val="%9."/>
      <w:lvlJc w:val="right"/>
      <w:pPr>
        <w:ind w:left="6480" w:hanging="180"/>
      </w:pPr>
    </w:lvl>
  </w:abstractNum>
  <w:abstractNum w:abstractNumId="2" w15:restartNumberingAfterBreak="0">
    <w:nsid w:val="13957622"/>
    <w:multiLevelType w:val="hybridMultilevel"/>
    <w:tmpl w:val="9E1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97D2D"/>
    <w:multiLevelType w:val="hybridMultilevel"/>
    <w:tmpl w:val="F546321E"/>
    <w:lvl w:ilvl="0" w:tplc="05FCE65E">
      <w:start w:val="1"/>
      <w:numFmt w:val="bullet"/>
      <w:lvlText w:val=""/>
      <w:lvlJc w:val="left"/>
      <w:pPr>
        <w:ind w:left="720" w:hanging="360"/>
      </w:pPr>
      <w:rPr>
        <w:rFonts w:ascii="Symbol" w:hAnsi="Symbol" w:hint="default"/>
      </w:rPr>
    </w:lvl>
    <w:lvl w:ilvl="1" w:tplc="623C0EE8">
      <w:start w:val="1"/>
      <w:numFmt w:val="bullet"/>
      <w:lvlText w:val="o"/>
      <w:lvlJc w:val="left"/>
      <w:pPr>
        <w:ind w:left="1440" w:hanging="360"/>
      </w:pPr>
      <w:rPr>
        <w:rFonts w:ascii="Courier New" w:hAnsi="Courier New" w:hint="default"/>
      </w:rPr>
    </w:lvl>
    <w:lvl w:ilvl="2" w:tplc="4EF8EBBA">
      <w:start w:val="1"/>
      <w:numFmt w:val="bullet"/>
      <w:lvlText w:val=""/>
      <w:lvlJc w:val="left"/>
      <w:pPr>
        <w:ind w:left="2160" w:hanging="360"/>
      </w:pPr>
      <w:rPr>
        <w:rFonts w:ascii="Wingdings" w:hAnsi="Wingdings" w:hint="default"/>
      </w:rPr>
    </w:lvl>
    <w:lvl w:ilvl="3" w:tplc="EE445820">
      <w:start w:val="1"/>
      <w:numFmt w:val="bullet"/>
      <w:lvlText w:val=""/>
      <w:lvlJc w:val="left"/>
      <w:pPr>
        <w:ind w:left="2880" w:hanging="360"/>
      </w:pPr>
      <w:rPr>
        <w:rFonts w:ascii="Symbol" w:hAnsi="Symbol" w:hint="default"/>
      </w:rPr>
    </w:lvl>
    <w:lvl w:ilvl="4" w:tplc="5F30107C">
      <w:start w:val="1"/>
      <w:numFmt w:val="bullet"/>
      <w:lvlText w:val="o"/>
      <w:lvlJc w:val="left"/>
      <w:pPr>
        <w:ind w:left="3600" w:hanging="360"/>
      </w:pPr>
      <w:rPr>
        <w:rFonts w:ascii="Courier New" w:hAnsi="Courier New" w:hint="default"/>
      </w:rPr>
    </w:lvl>
    <w:lvl w:ilvl="5" w:tplc="D54C5C2C">
      <w:start w:val="1"/>
      <w:numFmt w:val="bullet"/>
      <w:lvlText w:val=""/>
      <w:lvlJc w:val="left"/>
      <w:pPr>
        <w:ind w:left="4320" w:hanging="360"/>
      </w:pPr>
      <w:rPr>
        <w:rFonts w:ascii="Wingdings" w:hAnsi="Wingdings" w:hint="default"/>
      </w:rPr>
    </w:lvl>
    <w:lvl w:ilvl="6" w:tplc="8D7E8FC6">
      <w:start w:val="1"/>
      <w:numFmt w:val="bullet"/>
      <w:lvlText w:val=""/>
      <w:lvlJc w:val="left"/>
      <w:pPr>
        <w:ind w:left="5040" w:hanging="360"/>
      </w:pPr>
      <w:rPr>
        <w:rFonts w:ascii="Symbol" w:hAnsi="Symbol" w:hint="default"/>
      </w:rPr>
    </w:lvl>
    <w:lvl w:ilvl="7" w:tplc="45F2C170">
      <w:start w:val="1"/>
      <w:numFmt w:val="bullet"/>
      <w:lvlText w:val="o"/>
      <w:lvlJc w:val="left"/>
      <w:pPr>
        <w:ind w:left="5760" w:hanging="360"/>
      </w:pPr>
      <w:rPr>
        <w:rFonts w:ascii="Courier New" w:hAnsi="Courier New" w:hint="default"/>
      </w:rPr>
    </w:lvl>
    <w:lvl w:ilvl="8" w:tplc="81AE92A8">
      <w:start w:val="1"/>
      <w:numFmt w:val="bullet"/>
      <w:lvlText w:val=""/>
      <w:lvlJc w:val="left"/>
      <w:pPr>
        <w:ind w:left="6480" w:hanging="360"/>
      </w:pPr>
      <w:rPr>
        <w:rFonts w:ascii="Wingdings" w:hAnsi="Wingdings" w:hint="default"/>
      </w:rPr>
    </w:lvl>
  </w:abstractNum>
  <w:abstractNum w:abstractNumId="6"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400BD"/>
    <w:multiLevelType w:val="multilevel"/>
    <w:tmpl w:val="DC3A2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67CAA"/>
    <w:multiLevelType w:val="multilevel"/>
    <w:tmpl w:val="CEAC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33BE6"/>
    <w:multiLevelType w:val="hybridMultilevel"/>
    <w:tmpl w:val="C10C7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1F3B6A"/>
    <w:multiLevelType w:val="multilevel"/>
    <w:tmpl w:val="8CB689C0"/>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EF4A2A"/>
    <w:multiLevelType w:val="hybridMultilevel"/>
    <w:tmpl w:val="95A2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9338AB"/>
    <w:multiLevelType w:val="hybridMultilevel"/>
    <w:tmpl w:val="5BB2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8451C"/>
    <w:multiLevelType w:val="hybridMultilevel"/>
    <w:tmpl w:val="028896F0"/>
    <w:lvl w:ilvl="0" w:tplc="E6829480">
      <w:start w:val="1"/>
      <w:numFmt w:val="bullet"/>
      <w:lvlText w:val=""/>
      <w:lvlJc w:val="left"/>
      <w:pPr>
        <w:ind w:left="720" w:hanging="360"/>
      </w:pPr>
      <w:rPr>
        <w:rFonts w:ascii="Symbol" w:hAnsi="Symbol" w:hint="default"/>
      </w:rPr>
    </w:lvl>
    <w:lvl w:ilvl="1" w:tplc="7AD84D1E">
      <w:start w:val="1"/>
      <w:numFmt w:val="bullet"/>
      <w:lvlText w:val="o"/>
      <w:lvlJc w:val="left"/>
      <w:pPr>
        <w:ind w:left="1440" w:hanging="360"/>
      </w:pPr>
      <w:rPr>
        <w:rFonts w:ascii="Courier New" w:hAnsi="Courier New" w:hint="default"/>
      </w:rPr>
    </w:lvl>
    <w:lvl w:ilvl="2" w:tplc="0E260A36">
      <w:start w:val="1"/>
      <w:numFmt w:val="bullet"/>
      <w:lvlText w:val=""/>
      <w:lvlJc w:val="left"/>
      <w:pPr>
        <w:ind w:left="2160" w:hanging="360"/>
      </w:pPr>
      <w:rPr>
        <w:rFonts w:ascii="Wingdings" w:hAnsi="Wingdings" w:hint="default"/>
      </w:rPr>
    </w:lvl>
    <w:lvl w:ilvl="3" w:tplc="2A2661F8">
      <w:start w:val="1"/>
      <w:numFmt w:val="bullet"/>
      <w:lvlText w:val=""/>
      <w:lvlJc w:val="left"/>
      <w:pPr>
        <w:ind w:left="2880" w:hanging="360"/>
      </w:pPr>
      <w:rPr>
        <w:rFonts w:ascii="Symbol" w:hAnsi="Symbol" w:hint="default"/>
      </w:rPr>
    </w:lvl>
    <w:lvl w:ilvl="4" w:tplc="CDBAFA5A">
      <w:start w:val="1"/>
      <w:numFmt w:val="bullet"/>
      <w:lvlText w:val="o"/>
      <w:lvlJc w:val="left"/>
      <w:pPr>
        <w:ind w:left="3600" w:hanging="360"/>
      </w:pPr>
      <w:rPr>
        <w:rFonts w:ascii="Courier New" w:hAnsi="Courier New" w:hint="default"/>
      </w:rPr>
    </w:lvl>
    <w:lvl w:ilvl="5" w:tplc="D5EC7C92">
      <w:start w:val="1"/>
      <w:numFmt w:val="bullet"/>
      <w:lvlText w:val=""/>
      <w:lvlJc w:val="left"/>
      <w:pPr>
        <w:ind w:left="4320" w:hanging="360"/>
      </w:pPr>
      <w:rPr>
        <w:rFonts w:ascii="Wingdings" w:hAnsi="Wingdings" w:hint="default"/>
      </w:rPr>
    </w:lvl>
    <w:lvl w:ilvl="6" w:tplc="88BC0E4C">
      <w:start w:val="1"/>
      <w:numFmt w:val="bullet"/>
      <w:lvlText w:val=""/>
      <w:lvlJc w:val="left"/>
      <w:pPr>
        <w:ind w:left="5040" w:hanging="360"/>
      </w:pPr>
      <w:rPr>
        <w:rFonts w:ascii="Symbol" w:hAnsi="Symbol" w:hint="default"/>
      </w:rPr>
    </w:lvl>
    <w:lvl w:ilvl="7" w:tplc="E8A6EAEA">
      <w:start w:val="1"/>
      <w:numFmt w:val="bullet"/>
      <w:lvlText w:val="o"/>
      <w:lvlJc w:val="left"/>
      <w:pPr>
        <w:ind w:left="5760" w:hanging="360"/>
      </w:pPr>
      <w:rPr>
        <w:rFonts w:ascii="Courier New" w:hAnsi="Courier New" w:hint="default"/>
      </w:rPr>
    </w:lvl>
    <w:lvl w:ilvl="8" w:tplc="C78AAB5A">
      <w:start w:val="1"/>
      <w:numFmt w:val="bullet"/>
      <w:lvlText w:val=""/>
      <w:lvlJc w:val="left"/>
      <w:pPr>
        <w:ind w:left="6480" w:hanging="360"/>
      </w:pPr>
      <w:rPr>
        <w:rFonts w:ascii="Wingdings" w:hAnsi="Wingdings" w:hint="default"/>
      </w:rPr>
    </w:lvl>
  </w:abstractNum>
  <w:abstractNum w:abstractNumId="25"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B8008F"/>
    <w:multiLevelType w:val="multilevel"/>
    <w:tmpl w:val="1626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30"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0C75676"/>
    <w:multiLevelType w:val="hybridMultilevel"/>
    <w:tmpl w:val="FA56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F4FC1"/>
    <w:multiLevelType w:val="hybridMultilevel"/>
    <w:tmpl w:val="C4C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5"/>
  </w:num>
  <w:num w:numId="4">
    <w:abstractNumId w:val="16"/>
  </w:num>
  <w:num w:numId="5">
    <w:abstractNumId w:val="10"/>
  </w:num>
  <w:num w:numId="6">
    <w:abstractNumId w:val="28"/>
  </w:num>
  <w:num w:numId="7">
    <w:abstractNumId w:val="35"/>
  </w:num>
  <w:num w:numId="8">
    <w:abstractNumId w:val="31"/>
  </w:num>
  <w:num w:numId="9">
    <w:abstractNumId w:val="14"/>
  </w:num>
  <w:num w:numId="10">
    <w:abstractNumId w:val="15"/>
  </w:num>
  <w:num w:numId="11">
    <w:abstractNumId w:val="34"/>
  </w:num>
  <w:num w:numId="12">
    <w:abstractNumId w:val="30"/>
  </w:num>
  <w:num w:numId="13">
    <w:abstractNumId w:val="22"/>
  </w:num>
  <w:num w:numId="14">
    <w:abstractNumId w:val="12"/>
  </w:num>
  <w:num w:numId="15">
    <w:abstractNumId w:val="21"/>
  </w:num>
  <w:num w:numId="16">
    <w:abstractNumId w:val="25"/>
  </w:num>
  <w:num w:numId="17">
    <w:abstractNumId w:val="18"/>
  </w:num>
  <w:num w:numId="18">
    <w:abstractNumId w:val="19"/>
  </w:num>
  <w:num w:numId="19">
    <w:abstractNumId w:val="27"/>
  </w:num>
  <w:num w:numId="20">
    <w:abstractNumId w:val="6"/>
  </w:num>
  <w:num w:numId="21">
    <w:abstractNumId w:val="3"/>
  </w:num>
  <w:num w:numId="22">
    <w:abstractNumId w:val="4"/>
  </w:num>
  <w:num w:numId="23">
    <w:abstractNumId w:val="11"/>
  </w:num>
  <w:num w:numId="24">
    <w:abstractNumId w:val="20"/>
  </w:num>
  <w:num w:numId="25">
    <w:abstractNumId w:val="29"/>
  </w:num>
  <w:num w:numId="26">
    <w:abstractNumId w:val="13"/>
  </w:num>
  <w:num w:numId="27">
    <w:abstractNumId w:val="8"/>
  </w:num>
  <w:num w:numId="28">
    <w:abstractNumId w:val="7"/>
  </w:num>
  <w:num w:numId="29">
    <w:abstractNumId w:val="26"/>
  </w:num>
  <w:num w:numId="30">
    <w:abstractNumId w:val="0"/>
  </w:num>
  <w:num w:numId="31">
    <w:abstractNumId w:val="17"/>
  </w:num>
  <w:num w:numId="32">
    <w:abstractNumId w:val="9"/>
  </w:num>
  <w:num w:numId="33">
    <w:abstractNumId w:val="32"/>
  </w:num>
  <w:num w:numId="34">
    <w:abstractNumId w:val="23"/>
  </w:num>
  <w:num w:numId="35">
    <w:abstractNumId w:val="3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B3D73"/>
    <w:rsid w:val="00190583"/>
    <w:rsid w:val="001A75E6"/>
    <w:rsid w:val="00207F20"/>
    <w:rsid w:val="002C411D"/>
    <w:rsid w:val="004A6739"/>
    <w:rsid w:val="004A7706"/>
    <w:rsid w:val="005345BD"/>
    <w:rsid w:val="00542982"/>
    <w:rsid w:val="00553BCA"/>
    <w:rsid w:val="00584E62"/>
    <w:rsid w:val="00660B44"/>
    <w:rsid w:val="006A16C2"/>
    <w:rsid w:val="00736643"/>
    <w:rsid w:val="00753E57"/>
    <w:rsid w:val="008414D0"/>
    <w:rsid w:val="0087234A"/>
    <w:rsid w:val="008E04D4"/>
    <w:rsid w:val="008E427A"/>
    <w:rsid w:val="009203E5"/>
    <w:rsid w:val="00985FF8"/>
    <w:rsid w:val="009942B2"/>
    <w:rsid w:val="00A1529E"/>
    <w:rsid w:val="00A72641"/>
    <w:rsid w:val="00AB7AF5"/>
    <w:rsid w:val="00B47531"/>
    <w:rsid w:val="00BD2AE5"/>
    <w:rsid w:val="00E66676"/>
    <w:rsid w:val="00E94EA2"/>
    <w:rsid w:val="00E955AC"/>
    <w:rsid w:val="00FE07FE"/>
    <w:rsid w:val="37227810"/>
    <w:rsid w:val="461E76DA"/>
    <w:rsid w:val="46B6AA37"/>
    <w:rsid w:val="46EB7899"/>
    <w:rsid w:val="5F54A00F"/>
    <w:rsid w:val="696014DD"/>
    <w:rsid w:val="6D56C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semiHidden/>
    <w:unhideWhenUsed/>
    <w:rsid w:val="008E427A"/>
    <w:rPr>
      <w:color w:val="0000FF"/>
      <w:u w:val="single"/>
    </w:rPr>
  </w:style>
  <w:style w:type="character" w:styleId="CommentReference">
    <w:name w:val="annotation reference"/>
    <w:basedOn w:val="DefaultParagraphFont"/>
    <w:uiPriority w:val="99"/>
    <w:semiHidden/>
    <w:unhideWhenUsed/>
    <w:rsid w:val="00E94EA2"/>
    <w:rPr>
      <w:sz w:val="16"/>
      <w:szCs w:val="16"/>
    </w:rPr>
  </w:style>
  <w:style w:type="paragraph" w:styleId="CommentText">
    <w:name w:val="annotation text"/>
    <w:basedOn w:val="Normal"/>
    <w:link w:val="CommentTextChar"/>
    <w:uiPriority w:val="99"/>
    <w:semiHidden/>
    <w:unhideWhenUsed/>
    <w:rsid w:val="00E94EA2"/>
    <w:rPr>
      <w:sz w:val="20"/>
      <w:szCs w:val="20"/>
    </w:rPr>
  </w:style>
  <w:style w:type="character" w:customStyle="1" w:styleId="CommentTextChar">
    <w:name w:val="Comment Text Char"/>
    <w:basedOn w:val="DefaultParagraphFont"/>
    <w:link w:val="CommentText"/>
    <w:uiPriority w:val="99"/>
    <w:semiHidden/>
    <w:rsid w:val="00E94EA2"/>
    <w:rPr>
      <w:sz w:val="20"/>
      <w:szCs w:val="20"/>
    </w:rPr>
  </w:style>
  <w:style w:type="paragraph" w:styleId="CommentSubject">
    <w:name w:val="annotation subject"/>
    <w:basedOn w:val="CommentText"/>
    <w:next w:val="CommentText"/>
    <w:link w:val="CommentSubjectChar"/>
    <w:uiPriority w:val="99"/>
    <w:semiHidden/>
    <w:unhideWhenUsed/>
    <w:rsid w:val="00E94EA2"/>
    <w:rPr>
      <w:b/>
      <w:bCs/>
    </w:rPr>
  </w:style>
  <w:style w:type="character" w:customStyle="1" w:styleId="CommentSubjectChar">
    <w:name w:val="Comment Subject Char"/>
    <w:basedOn w:val="CommentTextChar"/>
    <w:link w:val="CommentSubject"/>
    <w:uiPriority w:val="99"/>
    <w:semiHidden/>
    <w:rsid w:val="00E94EA2"/>
    <w:rPr>
      <w:b/>
      <w:bCs/>
      <w:sz w:val="20"/>
      <w:szCs w:val="20"/>
    </w:rPr>
  </w:style>
  <w:style w:type="paragraph" w:styleId="BalloonText">
    <w:name w:val="Balloon Text"/>
    <w:basedOn w:val="Normal"/>
    <w:link w:val="BalloonTextChar"/>
    <w:uiPriority w:val="99"/>
    <w:semiHidden/>
    <w:unhideWhenUsed/>
    <w:rsid w:val="00E94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711686557">
      <w:bodyDiv w:val="1"/>
      <w:marLeft w:val="0"/>
      <w:marRight w:val="0"/>
      <w:marTop w:val="0"/>
      <w:marBottom w:val="0"/>
      <w:divBdr>
        <w:top w:val="none" w:sz="0" w:space="0" w:color="auto"/>
        <w:left w:val="none" w:sz="0" w:space="0" w:color="auto"/>
        <w:bottom w:val="none" w:sz="0" w:space="0" w:color="auto"/>
        <w:right w:val="none" w:sz="0" w:space="0" w:color="auto"/>
      </w:divBdr>
      <w:divsChild>
        <w:div w:id="1006056597">
          <w:marLeft w:val="0"/>
          <w:marRight w:val="0"/>
          <w:marTop w:val="0"/>
          <w:marBottom w:val="0"/>
          <w:divBdr>
            <w:top w:val="none" w:sz="0" w:space="0" w:color="auto"/>
            <w:left w:val="none" w:sz="0" w:space="0" w:color="auto"/>
            <w:bottom w:val="none" w:sz="0" w:space="0" w:color="auto"/>
            <w:right w:val="none" w:sz="0" w:space="0" w:color="auto"/>
          </w:divBdr>
          <w:divsChild>
            <w:div w:id="221185503">
              <w:marLeft w:val="0"/>
              <w:marRight w:val="0"/>
              <w:marTop w:val="0"/>
              <w:marBottom w:val="0"/>
              <w:divBdr>
                <w:top w:val="none" w:sz="0" w:space="0" w:color="auto"/>
                <w:left w:val="none" w:sz="0" w:space="0" w:color="auto"/>
                <w:bottom w:val="none" w:sz="0" w:space="0" w:color="auto"/>
                <w:right w:val="none" w:sz="0" w:space="0" w:color="auto"/>
              </w:divBdr>
            </w:div>
            <w:div w:id="1085305715">
              <w:marLeft w:val="0"/>
              <w:marRight w:val="0"/>
              <w:marTop w:val="0"/>
              <w:marBottom w:val="0"/>
              <w:divBdr>
                <w:top w:val="none" w:sz="0" w:space="0" w:color="auto"/>
                <w:left w:val="none" w:sz="0" w:space="0" w:color="auto"/>
                <w:bottom w:val="none" w:sz="0" w:space="0" w:color="auto"/>
                <w:right w:val="none" w:sz="0" w:space="0" w:color="auto"/>
              </w:divBdr>
            </w:div>
            <w:div w:id="1247151156">
              <w:marLeft w:val="0"/>
              <w:marRight w:val="0"/>
              <w:marTop w:val="0"/>
              <w:marBottom w:val="0"/>
              <w:divBdr>
                <w:top w:val="none" w:sz="0" w:space="0" w:color="auto"/>
                <w:left w:val="none" w:sz="0" w:space="0" w:color="auto"/>
                <w:bottom w:val="none" w:sz="0" w:space="0" w:color="auto"/>
                <w:right w:val="none" w:sz="0" w:space="0" w:color="auto"/>
              </w:divBdr>
            </w:div>
          </w:divsChild>
        </w:div>
        <w:div w:id="2013020973">
          <w:marLeft w:val="0"/>
          <w:marRight w:val="0"/>
          <w:marTop w:val="0"/>
          <w:marBottom w:val="0"/>
          <w:divBdr>
            <w:top w:val="none" w:sz="0" w:space="0" w:color="auto"/>
            <w:left w:val="none" w:sz="0" w:space="0" w:color="auto"/>
            <w:bottom w:val="none" w:sz="0" w:space="0" w:color="auto"/>
            <w:right w:val="none" w:sz="0" w:space="0" w:color="auto"/>
          </w:divBdr>
          <w:divsChild>
            <w:div w:id="1870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793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57">
          <w:marLeft w:val="0"/>
          <w:marRight w:val="0"/>
          <w:marTop w:val="0"/>
          <w:marBottom w:val="0"/>
          <w:divBdr>
            <w:top w:val="none" w:sz="0" w:space="0" w:color="auto"/>
            <w:left w:val="none" w:sz="0" w:space="0" w:color="auto"/>
            <w:bottom w:val="none" w:sz="0" w:space="0" w:color="auto"/>
            <w:right w:val="none" w:sz="0" w:space="0" w:color="auto"/>
          </w:divBdr>
          <w:divsChild>
            <w:div w:id="1710912691">
              <w:marLeft w:val="0"/>
              <w:marRight w:val="0"/>
              <w:marTop w:val="0"/>
              <w:marBottom w:val="0"/>
              <w:divBdr>
                <w:top w:val="none" w:sz="0" w:space="0" w:color="auto"/>
                <w:left w:val="none" w:sz="0" w:space="0" w:color="auto"/>
                <w:bottom w:val="none" w:sz="0" w:space="0" w:color="auto"/>
                <w:right w:val="none" w:sz="0" w:space="0" w:color="auto"/>
              </w:divBdr>
            </w:div>
            <w:div w:id="364987888">
              <w:marLeft w:val="0"/>
              <w:marRight w:val="0"/>
              <w:marTop w:val="0"/>
              <w:marBottom w:val="0"/>
              <w:divBdr>
                <w:top w:val="none" w:sz="0" w:space="0" w:color="auto"/>
                <w:left w:val="none" w:sz="0" w:space="0" w:color="auto"/>
                <w:bottom w:val="none" w:sz="0" w:space="0" w:color="auto"/>
                <w:right w:val="none" w:sz="0" w:space="0" w:color="auto"/>
              </w:divBdr>
            </w:div>
            <w:div w:id="875384373">
              <w:marLeft w:val="0"/>
              <w:marRight w:val="0"/>
              <w:marTop w:val="0"/>
              <w:marBottom w:val="0"/>
              <w:divBdr>
                <w:top w:val="none" w:sz="0" w:space="0" w:color="auto"/>
                <w:left w:val="none" w:sz="0" w:space="0" w:color="auto"/>
                <w:bottom w:val="none" w:sz="0" w:space="0" w:color="auto"/>
                <w:right w:val="none" w:sz="0" w:space="0" w:color="auto"/>
              </w:divBdr>
            </w:div>
          </w:divsChild>
        </w:div>
        <w:div w:id="897932363">
          <w:marLeft w:val="0"/>
          <w:marRight w:val="0"/>
          <w:marTop w:val="0"/>
          <w:marBottom w:val="0"/>
          <w:divBdr>
            <w:top w:val="none" w:sz="0" w:space="0" w:color="auto"/>
            <w:left w:val="none" w:sz="0" w:space="0" w:color="auto"/>
            <w:bottom w:val="none" w:sz="0" w:space="0" w:color="auto"/>
            <w:right w:val="none" w:sz="0" w:space="0" w:color="auto"/>
          </w:divBdr>
          <w:divsChild>
            <w:div w:id="6736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3575">
      <w:bodyDiv w:val="1"/>
      <w:marLeft w:val="0"/>
      <w:marRight w:val="0"/>
      <w:marTop w:val="0"/>
      <w:marBottom w:val="0"/>
      <w:divBdr>
        <w:top w:val="none" w:sz="0" w:space="0" w:color="auto"/>
        <w:left w:val="none" w:sz="0" w:space="0" w:color="auto"/>
        <w:bottom w:val="none" w:sz="0" w:space="0" w:color="auto"/>
        <w:right w:val="none" w:sz="0" w:space="0" w:color="auto"/>
      </w:divBdr>
      <w:divsChild>
        <w:div w:id="1310672512">
          <w:marLeft w:val="0"/>
          <w:marRight w:val="0"/>
          <w:marTop w:val="0"/>
          <w:marBottom w:val="0"/>
          <w:divBdr>
            <w:top w:val="none" w:sz="0" w:space="0" w:color="auto"/>
            <w:left w:val="none" w:sz="0" w:space="0" w:color="auto"/>
            <w:bottom w:val="none" w:sz="0" w:space="0" w:color="auto"/>
            <w:right w:val="none" w:sz="0" w:space="0" w:color="auto"/>
          </w:divBdr>
        </w:div>
        <w:div w:id="756295261">
          <w:marLeft w:val="0"/>
          <w:marRight w:val="0"/>
          <w:marTop w:val="0"/>
          <w:marBottom w:val="0"/>
          <w:divBdr>
            <w:top w:val="none" w:sz="0" w:space="0" w:color="auto"/>
            <w:left w:val="none" w:sz="0" w:space="0" w:color="auto"/>
            <w:bottom w:val="none" w:sz="0" w:space="0" w:color="auto"/>
            <w:right w:val="none" w:sz="0" w:space="0" w:color="auto"/>
          </w:divBdr>
        </w:div>
        <w:div w:id="146442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volvedliving.osu.edu/nrh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3</cp:revision>
  <dcterms:created xsi:type="dcterms:W3CDTF">2020-08-10T17:49:00Z</dcterms:created>
  <dcterms:modified xsi:type="dcterms:W3CDTF">2020-08-10T18:07:00Z</dcterms:modified>
</cp:coreProperties>
</file>