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479" w:rsidRDefault="009D5479" w:rsidP="009D547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Dear Patron,</w:t>
      </w:r>
    </w:p>
    <w:p w:rsidR="009D5479" w:rsidRPr="00176939" w:rsidRDefault="009D5479" w:rsidP="009D547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Off the Lake Productions is Ohio State’s</w:t>
      </w:r>
      <w:r w:rsidRPr="00176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only </w:t>
      </w:r>
      <w:r w:rsidRPr="00176939">
        <w:rPr>
          <w:color w:val="000000"/>
          <w:sz w:val="28"/>
          <w:szCs w:val="28"/>
        </w:rPr>
        <w:t>student-run</w:t>
      </w:r>
      <w:r>
        <w:rPr>
          <w:color w:val="000000"/>
          <w:sz w:val="28"/>
          <w:szCs w:val="28"/>
        </w:rPr>
        <w:t>,</w:t>
      </w:r>
      <w:r w:rsidRPr="00176939">
        <w:rPr>
          <w:color w:val="000000"/>
          <w:sz w:val="28"/>
          <w:szCs w:val="28"/>
        </w:rPr>
        <w:t xml:space="preserve"> service-based </w:t>
      </w:r>
      <w:r>
        <w:rPr>
          <w:color w:val="000000"/>
          <w:sz w:val="28"/>
          <w:szCs w:val="28"/>
        </w:rPr>
        <w:t>theatre organization. Each year</w:t>
      </w:r>
      <w:r w:rsidRPr="00176939">
        <w:rPr>
          <w:color w:val="000000"/>
          <w:sz w:val="28"/>
          <w:szCs w:val="28"/>
        </w:rPr>
        <w:t xml:space="preserve"> we produce a </w:t>
      </w:r>
      <w:r>
        <w:rPr>
          <w:color w:val="000000"/>
          <w:sz w:val="28"/>
          <w:szCs w:val="28"/>
        </w:rPr>
        <w:t>Fall Cabaret, a Musical, and a Play</w:t>
      </w:r>
      <w:r w:rsidRPr="00176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In addition to providing our members with various performance opportunities, w</w:t>
      </w:r>
      <w:r w:rsidRPr="00176939">
        <w:rPr>
          <w:color w:val="000000"/>
          <w:sz w:val="28"/>
          <w:szCs w:val="28"/>
        </w:rPr>
        <w:t xml:space="preserve">e pride ourselves on </w:t>
      </w:r>
      <w:r>
        <w:rPr>
          <w:color w:val="000000"/>
          <w:sz w:val="28"/>
          <w:szCs w:val="28"/>
        </w:rPr>
        <w:t xml:space="preserve">our ability and dedication to give back to the community by </w:t>
      </w:r>
      <w:r w:rsidRPr="00BF563C">
        <w:rPr>
          <w:color w:val="000000"/>
          <w:sz w:val="28"/>
          <w:szCs w:val="28"/>
        </w:rPr>
        <w:t>engaging</w:t>
      </w:r>
      <w:r>
        <w:rPr>
          <w:color w:val="000000"/>
          <w:sz w:val="28"/>
          <w:szCs w:val="28"/>
        </w:rPr>
        <w:t xml:space="preserve"> </w:t>
      </w:r>
      <w:r w:rsidRPr="00BF563C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 </w:t>
      </w:r>
      <w:r w:rsidRPr="00BF563C">
        <w:rPr>
          <w:color w:val="000000"/>
          <w:sz w:val="28"/>
          <w:szCs w:val="28"/>
        </w:rPr>
        <w:t>several local service events each academic year</w:t>
      </w:r>
      <w:r>
        <w:rPr>
          <w:color w:val="000000"/>
          <w:sz w:val="28"/>
          <w:szCs w:val="28"/>
        </w:rPr>
        <w:t xml:space="preserve">. </w:t>
      </w:r>
      <w:r w:rsidR="004C248B">
        <w:rPr>
          <w:color w:val="000000"/>
          <w:sz w:val="28"/>
          <w:szCs w:val="28"/>
        </w:rPr>
        <w:t>All That</w:t>
      </w:r>
      <w:r w:rsidRPr="00176939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Buckeyethon</w:t>
      </w:r>
      <w:proofErr w:type="spellEnd"/>
      <w:r>
        <w:rPr>
          <w:color w:val="000000"/>
          <w:sz w:val="28"/>
          <w:szCs w:val="28"/>
        </w:rPr>
        <w:t xml:space="preserve">, and the Mid-Ohio Food Bank are only a few of the organizations we give back to throughout the year. </w:t>
      </w:r>
      <w:r w:rsidR="003928AB">
        <w:rPr>
          <w:color w:val="000000"/>
          <w:sz w:val="28"/>
          <w:szCs w:val="28"/>
        </w:rPr>
        <w:t xml:space="preserve">Last year we raised over $3,500 for the Harmony Project, $22,000 for </w:t>
      </w:r>
      <w:proofErr w:type="spellStart"/>
      <w:r w:rsidR="003928AB">
        <w:rPr>
          <w:color w:val="000000"/>
          <w:sz w:val="28"/>
          <w:szCs w:val="28"/>
        </w:rPr>
        <w:t>Buckeython</w:t>
      </w:r>
      <w:proofErr w:type="spellEnd"/>
      <w:r w:rsidR="003928AB">
        <w:rPr>
          <w:color w:val="000000"/>
          <w:sz w:val="28"/>
          <w:szCs w:val="28"/>
        </w:rPr>
        <w:t xml:space="preserve"> and 894 lbs. of f</w:t>
      </w:r>
      <w:r w:rsidR="00E71D06">
        <w:rPr>
          <w:color w:val="000000"/>
          <w:sz w:val="28"/>
          <w:szCs w:val="28"/>
        </w:rPr>
        <w:t>ood for the Mid-Ohio Food bank, and we can’t wait to see what we can do for our service partners this year!</w:t>
      </w:r>
    </w:p>
    <w:p w:rsidR="00C239F7" w:rsidRPr="00176939" w:rsidRDefault="00C239F7" w:rsidP="00C239F7">
      <w:pPr>
        <w:pStyle w:val="NormalWeb"/>
        <w:rPr>
          <w:color w:val="000000"/>
          <w:sz w:val="28"/>
          <w:szCs w:val="28"/>
        </w:rPr>
      </w:pPr>
      <w:r w:rsidRPr="00176939">
        <w:rPr>
          <w:color w:val="000000"/>
          <w:sz w:val="28"/>
          <w:szCs w:val="28"/>
        </w:rPr>
        <w:t xml:space="preserve">Since we only ask for </w:t>
      </w:r>
      <w:r>
        <w:rPr>
          <w:color w:val="000000"/>
          <w:sz w:val="28"/>
          <w:szCs w:val="28"/>
        </w:rPr>
        <w:t>one</w:t>
      </w:r>
      <w:r w:rsidRPr="00176939">
        <w:rPr>
          <w:color w:val="000000"/>
          <w:sz w:val="28"/>
          <w:szCs w:val="28"/>
        </w:rPr>
        <w:t xml:space="preserve"> nonperishable food item (to be donated to </w:t>
      </w:r>
      <w:r w:rsidR="00061824">
        <w:rPr>
          <w:color w:val="000000"/>
          <w:sz w:val="28"/>
          <w:szCs w:val="28"/>
        </w:rPr>
        <w:t>the Mid-Ohio Food Bank) or one dollar</w:t>
      </w:r>
      <w:r w:rsidRPr="00176939">
        <w:rPr>
          <w:color w:val="000000"/>
          <w:sz w:val="28"/>
          <w:szCs w:val="28"/>
        </w:rPr>
        <w:t xml:space="preserve"> (to be donated to the </w:t>
      </w:r>
      <w:r w:rsidR="004C248B">
        <w:rPr>
          <w:color w:val="000000"/>
          <w:sz w:val="28"/>
          <w:szCs w:val="28"/>
        </w:rPr>
        <w:t>All That</w:t>
      </w:r>
      <w:r w:rsidRPr="00176939">
        <w:rPr>
          <w:color w:val="000000"/>
          <w:sz w:val="28"/>
          <w:szCs w:val="28"/>
        </w:rPr>
        <w:t xml:space="preserve">) in place of admission, we rely </w:t>
      </w:r>
      <w:r>
        <w:rPr>
          <w:color w:val="000000"/>
          <w:sz w:val="28"/>
          <w:szCs w:val="28"/>
        </w:rPr>
        <w:t xml:space="preserve">heavily </w:t>
      </w:r>
      <w:r w:rsidRPr="00176939">
        <w:rPr>
          <w:color w:val="000000"/>
          <w:sz w:val="28"/>
          <w:szCs w:val="28"/>
        </w:rPr>
        <w:t xml:space="preserve">on grants from the university to fund our shows throughout the </w:t>
      </w:r>
      <w:r>
        <w:rPr>
          <w:color w:val="000000"/>
          <w:sz w:val="28"/>
          <w:szCs w:val="28"/>
        </w:rPr>
        <w:t>year. While the grants alleviate</w:t>
      </w:r>
      <w:r w:rsidRPr="00176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some of the </w:t>
      </w:r>
      <w:r w:rsidRPr="00176939">
        <w:rPr>
          <w:color w:val="000000"/>
          <w:sz w:val="28"/>
          <w:szCs w:val="28"/>
        </w:rPr>
        <w:t>costs, musicals and plays ca</w:t>
      </w:r>
      <w:r>
        <w:rPr>
          <w:color w:val="000000"/>
          <w:sz w:val="28"/>
          <w:szCs w:val="28"/>
        </w:rPr>
        <w:t>n be quite expensive to produce.</w:t>
      </w:r>
      <w:r w:rsidR="003928AB">
        <w:rPr>
          <w:color w:val="000000"/>
          <w:sz w:val="28"/>
          <w:szCs w:val="28"/>
        </w:rPr>
        <w:t xml:space="preserve"> </w:t>
      </w:r>
    </w:p>
    <w:p w:rsidR="000E2275" w:rsidRPr="00176939" w:rsidRDefault="000E2275" w:rsidP="00CA2BB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 would </w:t>
      </w:r>
      <w:r w:rsidR="00C239F7">
        <w:rPr>
          <w:color w:val="000000"/>
          <w:sz w:val="28"/>
          <w:szCs w:val="28"/>
        </w:rPr>
        <w:t>like to offer you the opportunity to become</w:t>
      </w:r>
      <w:r>
        <w:rPr>
          <w:color w:val="000000"/>
          <w:sz w:val="28"/>
          <w:szCs w:val="28"/>
        </w:rPr>
        <w:t xml:space="preserve"> a patron </w:t>
      </w:r>
      <w:r w:rsidR="00C239F7">
        <w:rPr>
          <w:color w:val="000000"/>
          <w:sz w:val="28"/>
          <w:szCs w:val="28"/>
        </w:rPr>
        <w:t>for our</w:t>
      </w:r>
      <w:r w:rsidR="00061824">
        <w:rPr>
          <w:color w:val="000000"/>
          <w:sz w:val="28"/>
          <w:szCs w:val="28"/>
        </w:rPr>
        <w:t xml:space="preserve"> 2018-2019</w:t>
      </w:r>
      <w:r>
        <w:rPr>
          <w:color w:val="000000"/>
          <w:sz w:val="28"/>
          <w:szCs w:val="28"/>
        </w:rPr>
        <w:t xml:space="preserve"> season. As a patron we will be sure to keep you updated about </w:t>
      </w:r>
      <w:r w:rsidR="004C248B">
        <w:rPr>
          <w:color w:val="000000"/>
          <w:sz w:val="28"/>
          <w:szCs w:val="28"/>
        </w:rPr>
        <w:t>all</w:t>
      </w:r>
      <w:r>
        <w:rPr>
          <w:color w:val="000000"/>
          <w:sz w:val="28"/>
          <w:szCs w:val="28"/>
        </w:rPr>
        <w:t xml:space="preserve"> our public events: </w:t>
      </w:r>
      <w:r w:rsidRPr="00222DE5">
        <w:rPr>
          <w:color w:val="000000"/>
          <w:sz w:val="28"/>
          <w:szCs w:val="28"/>
        </w:rPr>
        <w:t>Back to the Lake</w:t>
      </w:r>
      <w:r w:rsidR="00222DE5" w:rsidRPr="00222D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C248B">
        <w:rPr>
          <w:color w:val="000000"/>
          <w:sz w:val="28"/>
          <w:szCs w:val="28"/>
        </w:rPr>
        <w:t>our Fall Cabaret</w:t>
      </w:r>
      <w:r w:rsidR="00222DE5" w:rsidRPr="00222DE5">
        <w:rPr>
          <w:color w:val="000000"/>
          <w:sz w:val="28"/>
          <w:szCs w:val="28"/>
        </w:rPr>
        <w:t>,</w:t>
      </w:r>
      <w:r w:rsidRPr="00222DE5">
        <w:rPr>
          <w:color w:val="000000"/>
          <w:sz w:val="28"/>
          <w:szCs w:val="28"/>
        </w:rPr>
        <w:t xml:space="preserve"> </w:t>
      </w:r>
      <w:r w:rsidR="004C248B">
        <w:rPr>
          <w:i/>
          <w:color w:val="000000"/>
          <w:sz w:val="28"/>
          <w:szCs w:val="28"/>
        </w:rPr>
        <w:t xml:space="preserve">Really </w:t>
      </w:r>
      <w:proofErr w:type="spellStart"/>
      <w:r w:rsidR="004C248B">
        <w:rPr>
          <w:i/>
          <w:color w:val="000000"/>
          <w:sz w:val="28"/>
          <w:szCs w:val="28"/>
        </w:rPr>
        <w:t>Really</w:t>
      </w:r>
      <w:proofErr w:type="spellEnd"/>
      <w:r w:rsidR="004C248B">
        <w:rPr>
          <w:i/>
          <w:color w:val="000000"/>
          <w:sz w:val="28"/>
          <w:szCs w:val="28"/>
        </w:rPr>
        <w:t xml:space="preserve">, </w:t>
      </w:r>
      <w:r w:rsidR="004C248B">
        <w:rPr>
          <w:color w:val="000000"/>
          <w:sz w:val="28"/>
          <w:szCs w:val="28"/>
        </w:rPr>
        <w:t xml:space="preserve">and </w:t>
      </w:r>
      <w:r w:rsidR="00FE205C">
        <w:rPr>
          <w:i/>
          <w:color w:val="000000"/>
          <w:sz w:val="28"/>
          <w:szCs w:val="28"/>
        </w:rPr>
        <w:t>Big Fish</w:t>
      </w:r>
      <w:r w:rsidR="00410896">
        <w:rPr>
          <w:i/>
          <w:color w:val="000000"/>
          <w:sz w:val="28"/>
          <w:szCs w:val="28"/>
        </w:rPr>
        <w:t>.</w:t>
      </w:r>
      <w:r w:rsidR="00C239F7">
        <w:rPr>
          <w:color w:val="000000"/>
          <w:sz w:val="28"/>
          <w:szCs w:val="28"/>
        </w:rPr>
        <w:t xml:space="preserve"> </w:t>
      </w:r>
      <w:proofErr w:type="gramStart"/>
      <w:r w:rsidR="00C239F7">
        <w:rPr>
          <w:color w:val="000000"/>
          <w:sz w:val="28"/>
          <w:szCs w:val="28"/>
        </w:rPr>
        <w:t>All of</w:t>
      </w:r>
      <w:proofErr w:type="gramEnd"/>
      <w:r w:rsidR="00C239F7">
        <w:rPr>
          <w:color w:val="000000"/>
          <w:sz w:val="28"/>
          <w:szCs w:val="28"/>
        </w:rPr>
        <w:t xml:space="preserve"> our </w:t>
      </w:r>
      <w:r w:rsidR="00222DE5">
        <w:rPr>
          <w:color w:val="000000"/>
          <w:sz w:val="28"/>
          <w:szCs w:val="28"/>
        </w:rPr>
        <w:t>printed p</w:t>
      </w:r>
      <w:r w:rsidR="00C239F7">
        <w:rPr>
          <w:color w:val="000000"/>
          <w:sz w:val="28"/>
          <w:szCs w:val="28"/>
        </w:rPr>
        <w:t xml:space="preserve">rograms will include your name and </w:t>
      </w:r>
      <w:r w:rsidR="00222DE5">
        <w:rPr>
          <w:color w:val="000000"/>
          <w:sz w:val="28"/>
          <w:szCs w:val="28"/>
        </w:rPr>
        <w:t>your patron level</w:t>
      </w:r>
      <w:r w:rsidR="00C239F7">
        <w:rPr>
          <w:color w:val="000000"/>
          <w:sz w:val="28"/>
          <w:szCs w:val="28"/>
        </w:rPr>
        <w:t xml:space="preserve"> on the back. It’</w:t>
      </w:r>
      <w:r w:rsidR="00222DE5">
        <w:rPr>
          <w:color w:val="000000"/>
          <w:sz w:val="28"/>
          <w:szCs w:val="28"/>
        </w:rPr>
        <w:t xml:space="preserve">s only with the support of amazing people like you that </w:t>
      </w:r>
      <w:r w:rsidR="00C239F7">
        <w:rPr>
          <w:color w:val="000000"/>
          <w:sz w:val="28"/>
          <w:szCs w:val="28"/>
        </w:rPr>
        <w:t>OTL has grown into the incredible organization it is now</w:t>
      </w:r>
      <w:r w:rsidR="00222DE5">
        <w:rPr>
          <w:color w:val="000000"/>
          <w:sz w:val="28"/>
          <w:szCs w:val="28"/>
        </w:rPr>
        <w:t>!</w:t>
      </w:r>
    </w:p>
    <w:p w:rsidR="00222DE5" w:rsidRDefault="00222DE5" w:rsidP="00222D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are interested in contributing to our organization, please complete the donation form below and include a check payable to Off the Lake Productions and send </w:t>
      </w:r>
      <w:r w:rsidR="00061824">
        <w:rPr>
          <w:color w:val="000000"/>
          <w:sz w:val="27"/>
          <w:szCs w:val="27"/>
        </w:rPr>
        <w:t>to the address below, o</w:t>
      </w:r>
      <w:r w:rsidR="00F47ACC">
        <w:rPr>
          <w:color w:val="000000"/>
          <w:sz w:val="27"/>
          <w:szCs w:val="27"/>
        </w:rPr>
        <w:t>r Venmo us @</w:t>
      </w:r>
      <w:proofErr w:type="spellStart"/>
      <w:r w:rsidR="00F47ACC">
        <w:rPr>
          <w:color w:val="000000"/>
          <w:sz w:val="27"/>
          <w:szCs w:val="27"/>
        </w:rPr>
        <w:t>OffTheLake</w:t>
      </w:r>
      <w:proofErr w:type="spellEnd"/>
      <w:r w:rsidR="00F47ACC">
        <w:rPr>
          <w:color w:val="000000"/>
          <w:sz w:val="27"/>
          <w:szCs w:val="27"/>
        </w:rPr>
        <w:t>.</w:t>
      </w:r>
      <w:r w:rsidR="0084665C">
        <w:rPr>
          <w:color w:val="000000"/>
          <w:sz w:val="27"/>
          <w:szCs w:val="27"/>
        </w:rPr>
        <w:t xml:space="preserve"> Any questions just email our treasurer Scott at </w:t>
      </w:r>
      <w:hyperlink r:id="rId7" w:history="1">
        <w:r w:rsidR="0084665C" w:rsidRPr="006C1670">
          <w:rPr>
            <w:rStyle w:val="Hyperlink"/>
            <w:sz w:val="27"/>
            <w:szCs w:val="27"/>
          </w:rPr>
          <w:t>monnin.71@osu.edu</w:t>
        </w:r>
      </w:hyperlink>
      <w:r w:rsidR="0084665C">
        <w:rPr>
          <w:color w:val="000000"/>
          <w:sz w:val="27"/>
          <w:szCs w:val="27"/>
        </w:rPr>
        <w:t xml:space="preserve">. </w:t>
      </w:r>
    </w:p>
    <w:p w:rsidR="00222DE5" w:rsidRDefault="00222DE5" w:rsidP="00222DE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Off the Lake Productions</w:t>
      </w:r>
    </w:p>
    <w:p w:rsidR="004C248B" w:rsidRDefault="00844F2A" w:rsidP="00222DE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129 w 12</w:t>
      </w:r>
      <w:r w:rsidRPr="00844F2A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Ave</w:t>
      </w:r>
    </w:p>
    <w:p w:rsidR="00222DE5" w:rsidRDefault="00222DE5" w:rsidP="00222DE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Columbus, OH 43210</w:t>
      </w:r>
    </w:p>
    <w:p w:rsidR="008F44C5" w:rsidRDefault="008F44C5" w:rsidP="00CA2BB1">
      <w:pPr>
        <w:pStyle w:val="NormalWeb"/>
        <w:contextualSpacing/>
        <w:rPr>
          <w:color w:val="000000"/>
          <w:sz w:val="28"/>
          <w:szCs w:val="28"/>
        </w:rPr>
      </w:pPr>
    </w:p>
    <w:p w:rsidR="00CA2BB1" w:rsidRPr="00176939" w:rsidRDefault="00CA2BB1" w:rsidP="00CA2BB1">
      <w:pPr>
        <w:pStyle w:val="NormalWeb"/>
        <w:contextualSpacing/>
        <w:rPr>
          <w:color w:val="000000"/>
          <w:sz w:val="28"/>
          <w:szCs w:val="28"/>
        </w:rPr>
      </w:pPr>
      <w:r w:rsidRPr="00176939">
        <w:rPr>
          <w:color w:val="000000"/>
          <w:sz w:val="28"/>
          <w:szCs w:val="28"/>
        </w:rPr>
        <w:t>With sincere thanks,</w:t>
      </w:r>
    </w:p>
    <w:p w:rsidR="00CA2BB1" w:rsidRPr="00176939" w:rsidRDefault="004C248B" w:rsidP="00CA2BB1">
      <w:pPr>
        <w:pStyle w:val="NormalWeb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Casey Murray</w:t>
      </w:r>
      <w:r w:rsidR="00065733" w:rsidRPr="00176939">
        <w:rPr>
          <w:color w:val="000000"/>
          <w:sz w:val="28"/>
          <w:szCs w:val="28"/>
        </w:rPr>
        <w:t>,</w:t>
      </w:r>
      <w:r w:rsidR="00632A66" w:rsidRPr="00176939">
        <w:rPr>
          <w:color w:val="000000"/>
          <w:sz w:val="28"/>
          <w:szCs w:val="28"/>
        </w:rPr>
        <w:t xml:space="preserve"> </w:t>
      </w:r>
      <w:r w:rsidR="00065733" w:rsidRPr="00176939">
        <w:rPr>
          <w:color w:val="000000"/>
          <w:sz w:val="28"/>
          <w:szCs w:val="28"/>
        </w:rPr>
        <w:t>President</w:t>
      </w:r>
    </w:p>
    <w:p w:rsidR="00CA2BB1" w:rsidRPr="00176939" w:rsidRDefault="004C248B" w:rsidP="00CA2BB1">
      <w:pPr>
        <w:pStyle w:val="NormalWeb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 Fisher</w:t>
      </w:r>
      <w:r w:rsidR="00CA2BB1" w:rsidRPr="001769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Play </w:t>
      </w:r>
      <w:r w:rsidR="00CA2BB1" w:rsidRPr="00176939">
        <w:rPr>
          <w:color w:val="000000"/>
          <w:sz w:val="28"/>
          <w:szCs w:val="28"/>
        </w:rPr>
        <w:t>Director</w:t>
      </w:r>
    </w:p>
    <w:p w:rsidR="00CA2BB1" w:rsidRDefault="004C248B" w:rsidP="00CA2BB1">
      <w:pPr>
        <w:pStyle w:val="NormalWeb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Compton</w:t>
      </w:r>
      <w:r w:rsidR="007609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Musical </w:t>
      </w:r>
      <w:r w:rsidR="00760977">
        <w:rPr>
          <w:color w:val="000000"/>
          <w:sz w:val="28"/>
          <w:szCs w:val="28"/>
        </w:rPr>
        <w:t>Director</w:t>
      </w:r>
    </w:p>
    <w:p w:rsidR="009D5479" w:rsidRPr="00176939" w:rsidRDefault="009D5479" w:rsidP="00CA2BB1">
      <w:pPr>
        <w:pStyle w:val="NormalWeb"/>
        <w:contextualSpacing/>
        <w:rPr>
          <w:color w:val="000000"/>
          <w:sz w:val="28"/>
          <w:szCs w:val="28"/>
        </w:rPr>
      </w:pPr>
    </w:p>
    <w:p w:rsidR="004C248B" w:rsidRDefault="004C248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D5479" w:rsidRDefault="00222DE5" w:rsidP="009D547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Thank you for donating to Off the Lake!</w:t>
      </w:r>
    </w:p>
    <w:p w:rsidR="00222DE5" w:rsidRDefault="00222DE5" w:rsidP="009D54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(to appear in program): __________________________________________</w:t>
      </w:r>
    </w:p>
    <w:p w:rsidR="004C248B" w:rsidRDefault="004C248B" w:rsidP="004C24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(to keep you in the loop</w:t>
      </w:r>
      <w:proofErr w:type="gramStart"/>
      <w:r>
        <w:rPr>
          <w:color w:val="000000"/>
          <w:sz w:val="27"/>
          <w:szCs w:val="27"/>
        </w:rPr>
        <w:t>):_</w:t>
      </w:r>
      <w:proofErr w:type="gramEnd"/>
      <w:r>
        <w:rPr>
          <w:color w:val="000000"/>
          <w:sz w:val="27"/>
          <w:szCs w:val="27"/>
        </w:rPr>
        <w:t>_____________________________________________________</w:t>
      </w:r>
    </w:p>
    <w:p w:rsidR="004C248B" w:rsidRDefault="004C248B" w:rsidP="009D54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 (to keep you in the loop</w:t>
      </w:r>
      <w:proofErr w:type="gramStart"/>
      <w:r>
        <w:rPr>
          <w:color w:val="000000"/>
          <w:sz w:val="27"/>
          <w:szCs w:val="27"/>
        </w:rPr>
        <w:t>):_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:rsidR="004C248B" w:rsidRDefault="004C248B" w:rsidP="009D54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_____________________________________________________</w:t>
      </w:r>
    </w:p>
    <w:p w:rsidR="004C248B" w:rsidRDefault="004C248B" w:rsidP="009D54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_____________________________________________________</w:t>
      </w:r>
    </w:p>
    <w:p w:rsidR="00222DE5" w:rsidRPr="00061824" w:rsidRDefault="004C248B" w:rsidP="00222DE5">
      <w:pPr>
        <w:pStyle w:val="NormalWeb"/>
        <w:rPr>
          <w:color w:val="000000"/>
          <w:sz w:val="27"/>
          <w:szCs w:val="27"/>
        </w:rPr>
      </w:pPr>
      <w:r w:rsidRPr="00061824">
        <w:rPr>
          <w:color w:val="000000"/>
          <w:sz w:val="27"/>
          <w:szCs w:val="27"/>
        </w:rPr>
        <w:t>Donation Enclosed: ____ $10-49</w:t>
      </w:r>
      <w:r w:rsidR="00222DE5" w:rsidRPr="00061824">
        <w:rPr>
          <w:color w:val="000000"/>
          <w:sz w:val="27"/>
          <w:szCs w:val="27"/>
        </w:rPr>
        <w:t xml:space="preserve"> </w:t>
      </w:r>
      <w:proofErr w:type="spellStart"/>
      <w:r w:rsidR="00760977" w:rsidRPr="00061824">
        <w:rPr>
          <w:color w:val="000000"/>
          <w:sz w:val="27"/>
          <w:szCs w:val="27"/>
        </w:rPr>
        <w:t>PatrOnTL</w:t>
      </w:r>
      <w:proofErr w:type="spellEnd"/>
      <w:r w:rsidR="00222DE5" w:rsidRPr="00061824">
        <w:rPr>
          <w:color w:val="000000"/>
          <w:sz w:val="27"/>
          <w:szCs w:val="27"/>
        </w:rPr>
        <w:tab/>
      </w:r>
    </w:p>
    <w:p w:rsidR="00222DE5" w:rsidRPr="00061824" w:rsidRDefault="00222DE5" w:rsidP="00222DE5">
      <w:pPr>
        <w:pStyle w:val="NormalWeb"/>
        <w:ind w:left="1440" w:firstLine="720"/>
        <w:rPr>
          <w:color w:val="000000"/>
          <w:sz w:val="27"/>
          <w:szCs w:val="27"/>
        </w:rPr>
      </w:pPr>
      <w:r w:rsidRPr="00061824">
        <w:rPr>
          <w:color w:val="000000"/>
          <w:sz w:val="27"/>
          <w:szCs w:val="27"/>
        </w:rPr>
        <w:t>____ $50</w:t>
      </w:r>
      <w:r w:rsidR="004C248B" w:rsidRPr="00061824">
        <w:rPr>
          <w:color w:val="000000"/>
          <w:sz w:val="27"/>
          <w:szCs w:val="27"/>
        </w:rPr>
        <w:t>-</w:t>
      </w:r>
      <w:r w:rsidR="000A69B4">
        <w:rPr>
          <w:color w:val="000000"/>
          <w:sz w:val="27"/>
          <w:szCs w:val="27"/>
        </w:rPr>
        <w:t>14</w:t>
      </w:r>
      <w:r w:rsidR="004C248B" w:rsidRPr="00061824">
        <w:rPr>
          <w:color w:val="000000"/>
          <w:sz w:val="27"/>
          <w:szCs w:val="27"/>
        </w:rPr>
        <w:t>9</w:t>
      </w:r>
      <w:r w:rsidRPr="00061824">
        <w:rPr>
          <w:color w:val="000000"/>
          <w:sz w:val="27"/>
          <w:szCs w:val="27"/>
        </w:rPr>
        <w:t xml:space="preserve"> </w:t>
      </w:r>
      <w:proofErr w:type="spellStart"/>
      <w:r w:rsidRPr="00061824">
        <w:rPr>
          <w:color w:val="000000"/>
          <w:sz w:val="27"/>
          <w:szCs w:val="27"/>
        </w:rPr>
        <w:t>SpOnsorTL</w:t>
      </w:r>
      <w:proofErr w:type="spellEnd"/>
      <w:r w:rsidRPr="00061824">
        <w:rPr>
          <w:color w:val="000000"/>
          <w:sz w:val="27"/>
          <w:szCs w:val="27"/>
        </w:rPr>
        <w:t xml:space="preserve"> </w:t>
      </w:r>
    </w:p>
    <w:p w:rsidR="00222DE5" w:rsidRPr="00061824" w:rsidRDefault="000A69B4" w:rsidP="00222DE5">
      <w:pPr>
        <w:pStyle w:val="NormalWeb"/>
        <w:ind w:left="14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 $150</w:t>
      </w:r>
      <w:bookmarkStart w:id="0" w:name="_GoBack"/>
      <w:bookmarkEnd w:id="0"/>
      <w:r>
        <w:rPr>
          <w:color w:val="000000"/>
          <w:sz w:val="27"/>
          <w:szCs w:val="27"/>
        </w:rPr>
        <w:t>-2</w:t>
      </w:r>
      <w:r w:rsidR="004C248B" w:rsidRPr="00061824">
        <w:rPr>
          <w:color w:val="000000"/>
          <w:sz w:val="27"/>
          <w:szCs w:val="27"/>
        </w:rPr>
        <w:t>49</w:t>
      </w:r>
      <w:r w:rsidR="00222DE5" w:rsidRPr="00061824">
        <w:rPr>
          <w:color w:val="000000"/>
          <w:sz w:val="27"/>
          <w:szCs w:val="27"/>
        </w:rPr>
        <w:t xml:space="preserve"> </w:t>
      </w:r>
      <w:proofErr w:type="spellStart"/>
      <w:r w:rsidR="00222DE5" w:rsidRPr="00061824">
        <w:rPr>
          <w:color w:val="000000"/>
          <w:sz w:val="27"/>
          <w:szCs w:val="27"/>
        </w:rPr>
        <w:t>PrOducerTL</w:t>
      </w:r>
      <w:proofErr w:type="spellEnd"/>
    </w:p>
    <w:p w:rsidR="00760977" w:rsidRPr="00061824" w:rsidRDefault="004C248B" w:rsidP="004A5012">
      <w:pPr>
        <w:pStyle w:val="NormalWeb"/>
        <w:ind w:left="1440" w:firstLine="720"/>
        <w:rPr>
          <w:rFonts w:eastAsia="Arial"/>
          <w:b/>
          <w:spacing w:val="-5"/>
        </w:rPr>
      </w:pPr>
      <w:r w:rsidRPr="00061824">
        <w:rPr>
          <w:color w:val="000000"/>
          <w:sz w:val="27"/>
          <w:szCs w:val="27"/>
        </w:rPr>
        <w:t>____ $250</w:t>
      </w:r>
      <w:r w:rsidR="00222DE5" w:rsidRPr="00061824">
        <w:rPr>
          <w:color w:val="000000"/>
          <w:sz w:val="27"/>
          <w:szCs w:val="27"/>
        </w:rPr>
        <w:t xml:space="preserve">+ Executive </w:t>
      </w:r>
      <w:proofErr w:type="spellStart"/>
      <w:r w:rsidR="00222DE5" w:rsidRPr="00061824">
        <w:rPr>
          <w:color w:val="000000"/>
          <w:sz w:val="27"/>
          <w:szCs w:val="27"/>
        </w:rPr>
        <w:t>PrOducerTL</w:t>
      </w:r>
      <w:proofErr w:type="spellEnd"/>
      <w:r w:rsidR="00222DE5" w:rsidRPr="00061824">
        <w:rPr>
          <w:color w:val="000000"/>
          <w:sz w:val="27"/>
          <w:szCs w:val="27"/>
        </w:rPr>
        <w:t xml:space="preserve"> </w:t>
      </w:r>
    </w:p>
    <w:p w:rsidR="004A5012" w:rsidRDefault="00522695" w:rsidP="008F44C5">
      <w:pPr>
        <w:spacing w:after="220" w:line="180" w:lineRule="atLeast"/>
        <w:jc w:val="center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b/>
          <w:spacing w:val="-5"/>
        </w:rPr>
        <w:t>Thank You for supporting the Theatre Arts!</w:t>
      </w:r>
      <w:r>
        <w:rPr>
          <w:rFonts w:ascii="Arial" w:eastAsia="Arial" w:hAnsi="Arial" w:cs="Arial"/>
          <w:spacing w:val="-5"/>
        </w:rPr>
        <w:t xml:space="preserve">     </w:t>
      </w:r>
    </w:p>
    <w:p w:rsidR="008F44C5" w:rsidRPr="004A5012" w:rsidRDefault="004A5012" w:rsidP="004A5012">
      <w:pPr>
        <w:spacing w:after="220" w:line="180" w:lineRule="atLeast"/>
        <w:rPr>
          <w:rFonts w:ascii="Arial" w:eastAsia="Arial" w:hAnsi="Arial" w:cs="Arial"/>
          <w:spacing w:val="-5"/>
        </w:rPr>
      </w:pP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Pr="004A5012"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 w:rsidR="00522695" w:rsidRPr="004A5012">
        <w:rPr>
          <w:rFonts w:ascii="Arial" w:eastAsia="Arial" w:hAnsi="Arial" w:cs="Arial"/>
          <w:spacing w:val="-5"/>
        </w:rPr>
        <w:t xml:space="preserve">   </w:t>
      </w:r>
    </w:p>
    <w:p w:rsidR="008F44C5" w:rsidRPr="008F44C5" w:rsidRDefault="008F44C5" w:rsidP="008F44C5">
      <w:pPr>
        <w:spacing w:after="220" w:line="180" w:lineRule="atLeast"/>
        <w:jc w:val="center"/>
        <w:rPr>
          <w:rFonts w:ascii="Arial" w:eastAsia="Arial" w:hAnsi="Arial" w:cs="Arial"/>
          <w:spacing w:val="-5"/>
        </w:rPr>
      </w:pPr>
    </w:p>
    <w:sectPr w:rsidR="008F44C5" w:rsidRPr="008F44C5">
      <w:head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C" w:rsidRDefault="0031785C">
      <w:r>
        <w:separator/>
      </w:r>
    </w:p>
  </w:endnote>
  <w:endnote w:type="continuationSeparator" w:id="0">
    <w:p w:rsidR="0031785C" w:rsidRDefault="0031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C" w:rsidRDefault="0031785C">
      <w:r>
        <w:separator/>
      </w:r>
    </w:p>
  </w:footnote>
  <w:footnote w:type="continuationSeparator" w:id="0">
    <w:p w:rsidR="0031785C" w:rsidRDefault="0031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6A" w:rsidRDefault="00F47ACC">
    <w:pPr>
      <w:tabs>
        <w:tab w:val="center" w:pos="4320"/>
        <w:tab w:val="right" w:pos="8640"/>
      </w:tabs>
      <w:jc w:val="center"/>
    </w:pPr>
    <w:r w:rsidRPr="007503DC">
      <w:rPr>
        <w:noProof/>
      </w:rPr>
      <w:drawing>
        <wp:inline distT="0" distB="0" distL="0" distR="0" wp14:anchorId="7E048275" wp14:editId="0E0DCC3A">
          <wp:extent cx="2179320" cy="1432560"/>
          <wp:effectExtent l="0" t="0" r="0" b="0"/>
          <wp:docPr id="1" name="Picture 1" descr="Off the Lake Produ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 the Lake Produ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C6E"/>
    <w:multiLevelType w:val="hybridMultilevel"/>
    <w:tmpl w:val="FE60301C"/>
    <w:lvl w:ilvl="0" w:tplc="98F6850E">
      <w:start w:val="1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4FF0"/>
    <w:multiLevelType w:val="hybridMultilevel"/>
    <w:tmpl w:val="69C4ECC8"/>
    <w:lvl w:ilvl="0" w:tplc="17CC3B04">
      <w:start w:val="1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9CB"/>
    <w:multiLevelType w:val="hybridMultilevel"/>
    <w:tmpl w:val="AA5AC1A0"/>
    <w:lvl w:ilvl="0" w:tplc="B89854F4">
      <w:start w:val="1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B59"/>
    <w:multiLevelType w:val="hybridMultilevel"/>
    <w:tmpl w:val="14CC34B2"/>
    <w:lvl w:ilvl="0" w:tplc="52D2DC90">
      <w:start w:val="1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5"/>
    <w:rsid w:val="00023B9C"/>
    <w:rsid w:val="00061824"/>
    <w:rsid w:val="00065733"/>
    <w:rsid w:val="000A69B4"/>
    <w:rsid w:val="000E2275"/>
    <w:rsid w:val="00170607"/>
    <w:rsid w:val="00176939"/>
    <w:rsid w:val="00183D7E"/>
    <w:rsid w:val="00197FB0"/>
    <w:rsid w:val="001A7A6A"/>
    <w:rsid w:val="00214542"/>
    <w:rsid w:val="00222DE5"/>
    <w:rsid w:val="00241932"/>
    <w:rsid w:val="00316285"/>
    <w:rsid w:val="0031785C"/>
    <w:rsid w:val="00335546"/>
    <w:rsid w:val="00385CDE"/>
    <w:rsid w:val="003928AB"/>
    <w:rsid w:val="003F6C68"/>
    <w:rsid w:val="00410896"/>
    <w:rsid w:val="004A5012"/>
    <w:rsid w:val="004C248B"/>
    <w:rsid w:val="00522695"/>
    <w:rsid w:val="0058175C"/>
    <w:rsid w:val="005A2952"/>
    <w:rsid w:val="00632A66"/>
    <w:rsid w:val="006E0817"/>
    <w:rsid w:val="006E4B34"/>
    <w:rsid w:val="007503DC"/>
    <w:rsid w:val="00760977"/>
    <w:rsid w:val="00844F2A"/>
    <w:rsid w:val="0084665C"/>
    <w:rsid w:val="008F44C5"/>
    <w:rsid w:val="009623F5"/>
    <w:rsid w:val="00967F1F"/>
    <w:rsid w:val="009C7B6D"/>
    <w:rsid w:val="009D5479"/>
    <w:rsid w:val="00A067AE"/>
    <w:rsid w:val="00A132FE"/>
    <w:rsid w:val="00AE5C1A"/>
    <w:rsid w:val="00B03FB7"/>
    <w:rsid w:val="00B831F6"/>
    <w:rsid w:val="00C239F7"/>
    <w:rsid w:val="00CA2BB1"/>
    <w:rsid w:val="00D247EE"/>
    <w:rsid w:val="00D507D9"/>
    <w:rsid w:val="00E04E41"/>
    <w:rsid w:val="00E71D06"/>
    <w:rsid w:val="00F47ACC"/>
    <w:rsid w:val="00F53849"/>
    <w:rsid w:val="00F83C9B"/>
    <w:rsid w:val="00FA74EE"/>
    <w:rsid w:val="00FE205C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83C17"/>
  <w15:docId w15:val="{F09D52AB-46B9-4166-8ED1-A733B49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  <w:sz w:val="22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  <w:sz w:val="22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  <w:i/>
      <w:color w:val="4F81BD"/>
      <w:sz w:val="22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Cambria" w:eastAsia="Cambria" w:hAnsi="Cambria" w:cs="Cambria"/>
      <w:b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  <w:sz w:val="22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Hyperlink">
    <w:name w:val="Hyperlink"/>
    <w:basedOn w:val="DefaultParagraphFont"/>
    <w:unhideWhenUsed/>
    <w:rsid w:val="00D247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5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3DC"/>
    <w:rPr>
      <w:color w:val="000000"/>
      <w:sz w:val="24"/>
    </w:rPr>
  </w:style>
  <w:style w:type="paragraph" w:styleId="Footer">
    <w:name w:val="footer"/>
    <w:basedOn w:val="Normal"/>
    <w:link w:val="FooterChar"/>
    <w:unhideWhenUsed/>
    <w:rsid w:val="0075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3DC"/>
    <w:rPr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CA2BB1"/>
    <w:pPr>
      <w:spacing w:before="100" w:beforeAutospacing="1" w:after="100" w:afterAutospacing="1"/>
    </w:pPr>
    <w:rPr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6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nin.71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Sharp</dc:creator>
  <cp:lastModifiedBy>Monnin, Scott J.</cp:lastModifiedBy>
  <cp:revision>7</cp:revision>
  <dcterms:created xsi:type="dcterms:W3CDTF">2018-07-12T08:05:00Z</dcterms:created>
  <dcterms:modified xsi:type="dcterms:W3CDTF">2018-07-12T08:52:00Z</dcterms:modified>
</cp:coreProperties>
</file>